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C0D" w:rsidRPr="00FC5C0D" w:rsidRDefault="00FC5C0D" w:rsidP="00E91731">
      <w:pPr>
        <w:spacing w:after="0" w:line="360" w:lineRule="auto"/>
        <w:ind w:firstLine="0"/>
        <w:rPr>
          <w:b/>
          <w:sz w:val="20"/>
          <w:szCs w:val="20"/>
        </w:rPr>
      </w:pPr>
      <w:bookmarkStart w:id="0" w:name="_GoBack"/>
      <w:bookmarkEnd w:id="0"/>
      <w:r w:rsidRPr="00FC5C0D">
        <w:rPr>
          <w:b/>
          <w:sz w:val="20"/>
          <w:szCs w:val="20"/>
        </w:rPr>
        <w:t xml:space="preserve">(Version 2: changes in </w:t>
      </w:r>
      <w:r w:rsidRPr="00FC5C0D">
        <w:rPr>
          <w:b/>
          <w:sz w:val="20"/>
          <w:szCs w:val="20"/>
          <w:highlight w:val="yellow"/>
        </w:rPr>
        <w:t>yellow</w:t>
      </w:r>
      <w:r w:rsidRPr="00FC5C0D">
        <w:rPr>
          <w:b/>
          <w:sz w:val="20"/>
          <w:szCs w:val="20"/>
        </w:rPr>
        <w:t>)</w:t>
      </w:r>
    </w:p>
    <w:p w:rsidR="00FC5C0D" w:rsidRPr="00F674F0" w:rsidRDefault="00102906" w:rsidP="00E91731">
      <w:pPr>
        <w:spacing w:after="0" w:line="360" w:lineRule="auto"/>
        <w:ind w:firstLine="0"/>
        <w:rPr>
          <w:b/>
          <w:sz w:val="32"/>
          <w:szCs w:val="32"/>
        </w:rPr>
      </w:pPr>
      <w:r w:rsidRPr="00F674F0">
        <w:rPr>
          <w:b/>
          <w:sz w:val="32"/>
          <w:szCs w:val="32"/>
        </w:rPr>
        <w:t>Experts</w:t>
      </w:r>
      <w:r w:rsidR="004317C3" w:rsidRPr="00F674F0">
        <w:rPr>
          <w:b/>
          <w:sz w:val="32"/>
          <w:szCs w:val="32"/>
        </w:rPr>
        <w:t xml:space="preserve"> amongst us</w:t>
      </w:r>
      <w:r w:rsidRPr="00F674F0">
        <w:rPr>
          <w:b/>
          <w:sz w:val="32"/>
          <w:szCs w:val="32"/>
        </w:rPr>
        <w:t>: Wh</w:t>
      </w:r>
      <w:r w:rsidR="0034704C" w:rsidRPr="00F674F0">
        <w:rPr>
          <w:b/>
          <w:sz w:val="32"/>
          <w:szCs w:val="32"/>
        </w:rPr>
        <w:t>at do we know about them</w:t>
      </w:r>
      <w:r w:rsidR="002111EF" w:rsidRPr="00F674F0">
        <w:rPr>
          <w:b/>
          <w:sz w:val="32"/>
          <w:szCs w:val="32"/>
        </w:rPr>
        <w:t>?</w:t>
      </w:r>
    </w:p>
    <w:p w:rsidR="00F674F0" w:rsidRDefault="00F674F0" w:rsidP="005724F2">
      <w:pPr>
        <w:tabs>
          <w:tab w:val="left" w:pos="680"/>
        </w:tabs>
        <w:spacing w:after="0" w:line="240" w:lineRule="auto"/>
        <w:ind w:firstLine="0"/>
        <w:rPr>
          <w:i/>
        </w:rPr>
      </w:pPr>
    </w:p>
    <w:p w:rsidR="00483FC0" w:rsidRPr="00F674F0" w:rsidRDefault="00102906" w:rsidP="005724F2">
      <w:pPr>
        <w:tabs>
          <w:tab w:val="left" w:pos="680"/>
        </w:tabs>
        <w:spacing w:after="0" w:line="240" w:lineRule="auto"/>
        <w:ind w:firstLine="0"/>
      </w:pPr>
      <w:r w:rsidRPr="00F674F0">
        <w:rPr>
          <w:i/>
        </w:rPr>
        <w:t>Abstract</w:t>
      </w:r>
    </w:p>
    <w:p w:rsidR="000122DA" w:rsidRPr="00F674F0" w:rsidRDefault="002111EF" w:rsidP="005724F2">
      <w:pPr>
        <w:tabs>
          <w:tab w:val="left" w:pos="680"/>
        </w:tabs>
        <w:spacing w:after="0" w:line="240" w:lineRule="auto"/>
        <w:ind w:firstLine="0"/>
      </w:pPr>
      <w:r w:rsidRPr="00F674F0">
        <w:t xml:space="preserve">Experts are </w:t>
      </w:r>
      <w:r w:rsidR="000158BD" w:rsidRPr="00F674F0">
        <w:t xml:space="preserve">identifiable </w:t>
      </w:r>
      <w:r w:rsidRPr="00F674F0">
        <w:t xml:space="preserve">individuals whose performances </w:t>
      </w:r>
      <w:r w:rsidR="000158BD" w:rsidRPr="00F674F0">
        <w:t>show consistent patterns of advanced level</w:t>
      </w:r>
      <w:r w:rsidRPr="00F674F0">
        <w:t xml:space="preserve"> achievement on objective measures over time. Empiri</w:t>
      </w:r>
      <w:r w:rsidR="000158BD" w:rsidRPr="00F674F0">
        <w:t xml:space="preserve">cal research into the traits of such individuals </w:t>
      </w:r>
      <w:r w:rsidRPr="00F674F0">
        <w:t>began in 1899, and</w:t>
      </w:r>
      <w:r w:rsidR="000C0D46" w:rsidRPr="00F674F0">
        <w:t xml:space="preserve"> a substantial database has</w:t>
      </w:r>
      <w:r w:rsidRPr="00F674F0">
        <w:t xml:space="preserve"> accumulated, across some 90 dif</w:t>
      </w:r>
      <w:r w:rsidR="00102906" w:rsidRPr="00F674F0">
        <w:t>fe</w:t>
      </w:r>
      <w:r w:rsidR="000158BD" w:rsidRPr="00F674F0">
        <w:t>rent skill areas and professions. Developing e</w:t>
      </w:r>
      <w:r w:rsidR="00483FC0" w:rsidRPr="00F674F0">
        <w:t>xpertise changes the</w:t>
      </w:r>
      <w:r w:rsidR="00102906" w:rsidRPr="00F674F0">
        <w:t xml:space="preserve"> way the mind processes information,</w:t>
      </w:r>
      <w:r w:rsidR="000158BD" w:rsidRPr="00F674F0">
        <w:t xml:space="preserve"> and becomes </w:t>
      </w:r>
      <w:r w:rsidR="00102906" w:rsidRPr="00F674F0">
        <w:t xml:space="preserve">a </w:t>
      </w:r>
      <w:r w:rsidRPr="00F674F0">
        <w:t xml:space="preserve">genuine handicap when striving </w:t>
      </w:r>
      <w:r w:rsidR="00102906" w:rsidRPr="00F674F0">
        <w:t>to</w:t>
      </w:r>
      <w:r w:rsidR="000158BD" w:rsidRPr="00F674F0">
        <w:t xml:space="preserve"> teach skills to newcomers. However</w:t>
      </w:r>
      <w:r w:rsidR="00102906" w:rsidRPr="00F674F0">
        <w:t xml:space="preserve">, </w:t>
      </w:r>
      <w:r w:rsidR="000158BD" w:rsidRPr="00F674F0">
        <w:t xml:space="preserve">a body of research informs us that classroom teaching </w:t>
      </w:r>
      <w:r w:rsidRPr="00F674F0">
        <w:t>constit</w:t>
      </w:r>
      <w:r w:rsidR="000158BD" w:rsidRPr="00F674F0">
        <w:t>utes a significant skill domain, and the tr</w:t>
      </w:r>
      <w:r w:rsidR="000C0D46" w:rsidRPr="00F674F0">
        <w:t xml:space="preserve">aits identified </w:t>
      </w:r>
      <w:r w:rsidR="000158BD" w:rsidRPr="00F674F0">
        <w:t>are consistent with what is known about expertise across scores of other professions and skill domains.</w:t>
      </w:r>
    </w:p>
    <w:p w:rsidR="00102906" w:rsidRDefault="00102906" w:rsidP="005724F2">
      <w:pPr>
        <w:tabs>
          <w:tab w:val="left" w:pos="680"/>
        </w:tabs>
        <w:spacing w:after="0" w:line="240" w:lineRule="auto"/>
      </w:pPr>
    </w:p>
    <w:p w:rsidR="00F674F0" w:rsidRDefault="00F674F0" w:rsidP="005724F2">
      <w:pPr>
        <w:tabs>
          <w:tab w:val="left" w:pos="680"/>
        </w:tabs>
        <w:spacing w:after="0" w:line="240" w:lineRule="auto"/>
      </w:pPr>
    </w:p>
    <w:p w:rsidR="00F674F0" w:rsidRPr="00F674F0" w:rsidRDefault="00F674F0" w:rsidP="005724F2">
      <w:pPr>
        <w:tabs>
          <w:tab w:val="left" w:pos="680"/>
        </w:tabs>
        <w:spacing w:after="0" w:line="240" w:lineRule="auto"/>
      </w:pPr>
    </w:p>
    <w:p w:rsidR="00FF6DFB" w:rsidRPr="00F674F0" w:rsidRDefault="00FF6DFB" w:rsidP="00704D00">
      <w:pPr>
        <w:tabs>
          <w:tab w:val="left" w:pos="680"/>
        </w:tabs>
        <w:spacing w:after="0" w:line="240" w:lineRule="auto"/>
        <w:ind w:firstLine="0"/>
      </w:pPr>
    </w:p>
    <w:p w:rsidR="00FF6DFB" w:rsidRPr="00F674F0" w:rsidRDefault="00FF6DFB" w:rsidP="005724F2">
      <w:pPr>
        <w:tabs>
          <w:tab w:val="left" w:pos="680"/>
        </w:tabs>
        <w:spacing w:after="0" w:line="240" w:lineRule="auto"/>
      </w:pPr>
    </w:p>
    <w:p w:rsidR="00123EC7" w:rsidRPr="00F674F0" w:rsidRDefault="00102906" w:rsidP="005724F2">
      <w:pPr>
        <w:tabs>
          <w:tab w:val="left" w:pos="680"/>
        </w:tabs>
        <w:spacing w:after="0" w:line="240" w:lineRule="auto"/>
        <w:ind w:firstLine="0"/>
        <w:rPr>
          <w:b/>
          <w:sz w:val="32"/>
          <w:szCs w:val="32"/>
        </w:rPr>
      </w:pPr>
      <w:r w:rsidRPr="00F674F0">
        <w:rPr>
          <w:b/>
          <w:sz w:val="32"/>
          <w:szCs w:val="32"/>
        </w:rPr>
        <w:t>Experts</w:t>
      </w:r>
      <w:r w:rsidR="004317C3" w:rsidRPr="00F674F0">
        <w:rPr>
          <w:b/>
          <w:sz w:val="32"/>
          <w:szCs w:val="32"/>
        </w:rPr>
        <w:t xml:space="preserve"> amongst us</w:t>
      </w:r>
      <w:r w:rsidRPr="00F674F0">
        <w:rPr>
          <w:b/>
          <w:sz w:val="32"/>
          <w:szCs w:val="32"/>
        </w:rPr>
        <w:t>: Wh</w:t>
      </w:r>
      <w:r w:rsidR="0034704C" w:rsidRPr="00F674F0">
        <w:rPr>
          <w:b/>
          <w:sz w:val="32"/>
          <w:szCs w:val="32"/>
        </w:rPr>
        <w:t>at do we know about them</w:t>
      </w:r>
      <w:r w:rsidRPr="00F674F0">
        <w:rPr>
          <w:b/>
          <w:sz w:val="32"/>
          <w:szCs w:val="32"/>
        </w:rPr>
        <w:t>?</w:t>
      </w:r>
      <w:r w:rsidR="00123EC7" w:rsidRPr="00F674F0">
        <w:rPr>
          <w:b/>
          <w:sz w:val="32"/>
          <w:szCs w:val="32"/>
        </w:rPr>
        <w:t xml:space="preserve"> </w:t>
      </w:r>
    </w:p>
    <w:p w:rsidR="004317C3" w:rsidRPr="00F674F0" w:rsidRDefault="004317C3" w:rsidP="005724F2">
      <w:pPr>
        <w:tabs>
          <w:tab w:val="left" w:pos="680"/>
        </w:tabs>
        <w:spacing w:after="0" w:line="240" w:lineRule="auto"/>
        <w:rPr>
          <w:b/>
        </w:rPr>
      </w:pPr>
    </w:p>
    <w:p w:rsidR="000C0D46" w:rsidRPr="00F674F0" w:rsidRDefault="00E1768D" w:rsidP="005724F2">
      <w:pPr>
        <w:tabs>
          <w:tab w:val="left" w:pos="680"/>
        </w:tabs>
        <w:spacing w:after="0" w:line="240" w:lineRule="auto"/>
        <w:ind w:firstLine="567"/>
      </w:pPr>
      <w:r w:rsidRPr="003E6523">
        <w:rPr>
          <w:highlight w:val="yellow"/>
        </w:rPr>
        <w:t xml:space="preserve">In this paper we attempt to relate what is known about the traits of expert teachers to </w:t>
      </w:r>
      <w:proofErr w:type="gramStart"/>
      <w:r w:rsidRPr="003E6523">
        <w:rPr>
          <w:highlight w:val="yellow"/>
        </w:rPr>
        <w:t>what  has</w:t>
      </w:r>
      <w:proofErr w:type="gramEnd"/>
      <w:r w:rsidRPr="003E6523">
        <w:rPr>
          <w:highlight w:val="yellow"/>
        </w:rPr>
        <w:t xml:space="preserve"> bee</w:t>
      </w:r>
      <w:r w:rsidR="003E6523" w:rsidRPr="003E6523">
        <w:rPr>
          <w:highlight w:val="yellow"/>
        </w:rPr>
        <w:t xml:space="preserve">n documented about the nature of </w:t>
      </w:r>
      <w:r w:rsidRPr="003E6523">
        <w:rPr>
          <w:highlight w:val="yellow"/>
        </w:rPr>
        <w:t xml:space="preserve">expert </w:t>
      </w:r>
      <w:r w:rsidR="003E6523" w:rsidRPr="003E6523">
        <w:rPr>
          <w:highlight w:val="yellow"/>
        </w:rPr>
        <w:t>like functioning across many diverse skill areas</w:t>
      </w:r>
      <w:r w:rsidR="003E6523">
        <w:t xml:space="preserve">. </w:t>
      </w:r>
      <w:r w:rsidR="000820BB" w:rsidRPr="00F674F0">
        <w:t xml:space="preserve">Whilst the study of expertise </w:t>
      </w:r>
      <w:r w:rsidR="004317C3" w:rsidRPr="00F674F0">
        <w:t>with</w:t>
      </w:r>
      <w:r w:rsidR="000820BB" w:rsidRPr="00F674F0">
        <w:t>in t</w:t>
      </w:r>
      <w:r w:rsidR="00974356" w:rsidRPr="00F674F0">
        <w:t>eaching has a short history</w:t>
      </w:r>
      <w:r w:rsidR="000C0D46" w:rsidRPr="00F674F0">
        <w:t>, empirical re</w:t>
      </w:r>
      <w:r w:rsidR="0098614C" w:rsidRPr="00F674F0">
        <w:t>s</w:t>
      </w:r>
      <w:r w:rsidR="000C0D46" w:rsidRPr="00F674F0">
        <w:t>earch</w:t>
      </w:r>
      <w:r w:rsidR="00974356" w:rsidRPr="00F674F0">
        <w:t xml:space="preserve"> into expertise began over a century ago </w:t>
      </w:r>
      <w:r w:rsidR="000820BB" w:rsidRPr="00F674F0">
        <w:t xml:space="preserve">when </w:t>
      </w:r>
      <w:r w:rsidR="00D50A5D" w:rsidRPr="00F674F0">
        <w:t>Bryan an</w:t>
      </w:r>
      <w:r w:rsidR="00123EC7" w:rsidRPr="00F674F0">
        <w:t>d Harter published</w:t>
      </w:r>
      <w:r w:rsidR="00974356" w:rsidRPr="00F674F0">
        <w:t xml:space="preserve"> a series of projects</w:t>
      </w:r>
      <w:r w:rsidR="00E34161" w:rsidRPr="00F674F0">
        <w:t xml:space="preserve"> </w:t>
      </w:r>
      <w:r w:rsidR="00D50A5D" w:rsidRPr="00F674F0">
        <w:t xml:space="preserve">into </w:t>
      </w:r>
      <w:r w:rsidR="00123EC7" w:rsidRPr="00F674F0">
        <w:t xml:space="preserve">how </w:t>
      </w:r>
      <w:r w:rsidR="00D50A5D" w:rsidRPr="00F674F0">
        <w:t>highly skilled Morse code operators</w:t>
      </w:r>
      <w:r w:rsidR="000820BB" w:rsidRPr="00F674F0">
        <w:t xml:space="preserve"> </w:t>
      </w:r>
      <w:r w:rsidR="004317C3" w:rsidRPr="00F674F0">
        <w:t xml:space="preserve">progress to </w:t>
      </w:r>
      <w:r w:rsidR="000820BB" w:rsidRPr="00F674F0">
        <w:t>become masters of their craft</w:t>
      </w:r>
      <w:r w:rsidR="00E316A0" w:rsidRPr="00F674F0">
        <w:t xml:space="preserve"> </w:t>
      </w:r>
      <w:r w:rsidR="001E05F8" w:rsidRPr="00F674F0">
        <w:fldChar w:fldCharType="begin"/>
      </w:r>
      <w:r w:rsidR="00E316A0" w:rsidRPr="00F674F0">
        <w:instrText xml:space="preserve"> ADDIN EN.CITE &lt;EndNote&gt;&lt;Cite&gt;&lt;Author&gt;Bryan&lt;/Author&gt;&lt;Year&gt;1899&lt;/Year&gt;&lt;RecNum&gt;217&lt;/RecNum&gt;&lt;DisplayText&gt;(Bryan &amp;amp; Harter, 1899)&lt;/DisplayText&gt;&lt;record&gt;&lt;rec-number&gt;217&lt;/rec-number&gt;&lt;foreign-keys&gt;&lt;key app="EN" db-id="za22warwxsf50ce0pxrx5psgr92229dxdf0t"&gt;217&lt;/key&gt;&lt;/foreign-keys&gt;&lt;ref-type name="Journal Article"&gt;17&lt;/ref-type&gt;&lt;contributors&gt;&lt;authors&gt;&lt;author&gt;Bryan, W. L.&lt;/author&gt;&lt;author&gt;Harter, Noble&lt;/author&gt;&lt;/authors&gt;&lt;/contributors&gt;&lt;titles&gt;&lt;title&gt;Studies on the telegraphic language: The acquisition of a hierarchy of habits&lt;/title&gt;&lt;secondary-title&gt;Psychological Review&lt;/secondary-title&gt;&lt;/titles&gt;&lt;periodical&gt;&lt;full-title&gt;Psychological Review&lt;/full-title&gt;&lt;/periodical&gt;&lt;pages&gt;345-375&lt;/pages&gt;&lt;volume&gt;6&lt;/volume&gt;&lt;number&gt;4&lt;/number&gt;&lt;keywords&gt;&lt;keyword&gt;telegraphic language&lt;/keyword&gt;&lt;keyword&gt;telegraphy&lt;/keyword&gt;&lt;keyword&gt;words&lt;/keyword&gt;&lt;keyword&gt;sentence formation&lt;/keyword&gt;&lt;keyword&gt;higher language habits&lt;/keyword&gt;&lt;keyword&gt;letters&lt;/keyword&gt;&lt;keyword&gt;Habits&lt;/keyword&gt;&lt;keyword&gt;Language&lt;/keyword&gt;&lt;keyword&gt;Letters (Alphabet)&lt;/keyword&gt;&lt;keyword&gt;Sentences&lt;/keyword&gt;&lt;keyword&gt;Vocabulary&lt;/keyword&gt;&lt;/keywords&gt;&lt;dates&gt;&lt;year&gt;1899&lt;/year&gt;&lt;/dates&gt;&lt;publisher&gt;The Macmillan Company&lt;/publisher&gt;&lt;isbn&gt;0033-295X&amp;#xD;1939-1471&lt;/isbn&gt;&lt;accession-num&gt;rev-6-4-345. First Author &amp;amp; Affiliation: William, Lowe Bryan&lt;/accession-num&gt;&lt;urls&gt;&lt;related-urls&gt;&lt;url&gt;http://ezlibproxy.unisa.edu.au/login?url=http://search.ebscohost.com/login.aspx?direct=true&amp;amp;db=pdh&amp;amp;AN=rev-6-4-345&amp;amp;site=ehost-live&lt;/url&gt;&lt;/related-urls&gt;&lt;/urls&gt;&lt;electronic-resource-num&gt;10.1037/h0073117&lt;/electronic-resource-num&gt;&lt;remote-database-name&gt;pdh&lt;/remote-database-name&gt;&lt;remote-database-provider&gt;EBSCOhost&lt;/remote-database-provider&gt;&lt;/record&gt;&lt;/Cite&gt;&lt;/EndNote&gt;</w:instrText>
      </w:r>
      <w:r w:rsidR="001E05F8" w:rsidRPr="00F674F0">
        <w:fldChar w:fldCharType="separate"/>
      </w:r>
      <w:r w:rsidR="00E316A0" w:rsidRPr="00F674F0">
        <w:rPr>
          <w:noProof/>
        </w:rPr>
        <w:t>(</w:t>
      </w:r>
      <w:hyperlink w:anchor="_ENREF_6" w:tooltip="Bryan, 1899 #217" w:history="1">
        <w:r w:rsidR="00D57B2F" w:rsidRPr="00F674F0">
          <w:rPr>
            <w:noProof/>
          </w:rPr>
          <w:t>Bryan &amp; Harter, 1899</w:t>
        </w:r>
      </w:hyperlink>
      <w:r w:rsidR="00E316A0" w:rsidRPr="00F674F0">
        <w:rPr>
          <w:noProof/>
        </w:rPr>
        <w:t>)</w:t>
      </w:r>
      <w:r w:rsidR="001E05F8" w:rsidRPr="00F674F0">
        <w:fldChar w:fldCharType="end"/>
      </w:r>
      <w:r w:rsidR="00075376" w:rsidRPr="00F674F0">
        <w:t>. This</w:t>
      </w:r>
      <w:r w:rsidR="00D50A5D" w:rsidRPr="00F674F0">
        <w:t xml:space="preserve"> classic </w:t>
      </w:r>
      <w:r w:rsidR="00123EC7" w:rsidRPr="00F674F0">
        <w:t xml:space="preserve">work is </w:t>
      </w:r>
      <w:r w:rsidR="00E34161" w:rsidRPr="00F674F0">
        <w:t>notable for creative</w:t>
      </w:r>
      <w:r w:rsidR="00123EC7" w:rsidRPr="00F674F0">
        <w:t xml:space="preserve"> </w:t>
      </w:r>
      <w:r w:rsidR="00D50A5D" w:rsidRPr="00F674F0">
        <w:t>measurement procedures but a</w:t>
      </w:r>
      <w:r w:rsidR="00075376" w:rsidRPr="00F674F0">
        <w:t>lso for laying out</w:t>
      </w:r>
      <w:r w:rsidR="00F446A0" w:rsidRPr="00F674F0">
        <w:t xml:space="preserve"> a vernacular </w:t>
      </w:r>
      <w:r w:rsidR="00974356" w:rsidRPr="00F674F0">
        <w:t xml:space="preserve">that </w:t>
      </w:r>
      <w:r w:rsidR="004317C3" w:rsidRPr="00F674F0">
        <w:t xml:space="preserve">steadily </w:t>
      </w:r>
      <w:r w:rsidR="003E6523">
        <w:t xml:space="preserve">worked its </w:t>
      </w:r>
      <w:r w:rsidR="00974356" w:rsidRPr="00F674F0">
        <w:t xml:space="preserve">way </w:t>
      </w:r>
      <w:r w:rsidR="00D50A5D" w:rsidRPr="00F674F0">
        <w:t>in</w:t>
      </w:r>
      <w:r w:rsidR="00974356" w:rsidRPr="00F674F0">
        <w:t>to common parlance</w:t>
      </w:r>
      <w:r w:rsidR="000820BB" w:rsidRPr="00F674F0">
        <w:t xml:space="preserve"> (for </w:t>
      </w:r>
      <w:r w:rsidR="00974356" w:rsidRPr="00F674F0">
        <w:t>instance</w:t>
      </w:r>
      <w:r w:rsidR="00E34161" w:rsidRPr="00F674F0">
        <w:t>,</w:t>
      </w:r>
      <w:r w:rsidR="00075376" w:rsidRPr="00F674F0">
        <w:t xml:space="preserve"> </w:t>
      </w:r>
      <w:r w:rsidR="00D50A5D" w:rsidRPr="00F674F0">
        <w:rPr>
          <w:i/>
        </w:rPr>
        <w:t>plateaus in the learning curve</w:t>
      </w:r>
      <w:r w:rsidR="00D50A5D" w:rsidRPr="00F674F0">
        <w:t xml:space="preserve">, </w:t>
      </w:r>
      <w:r w:rsidR="00D50A5D" w:rsidRPr="00F674F0">
        <w:rPr>
          <w:i/>
        </w:rPr>
        <w:t>automaticity</w:t>
      </w:r>
      <w:r w:rsidR="00D50A5D" w:rsidRPr="00F674F0">
        <w:t xml:space="preserve">, </w:t>
      </w:r>
      <w:r w:rsidR="00D50A5D" w:rsidRPr="00F674F0">
        <w:rPr>
          <w:i/>
        </w:rPr>
        <w:t>extended practi</w:t>
      </w:r>
      <w:r w:rsidR="00E34161" w:rsidRPr="00F674F0">
        <w:rPr>
          <w:i/>
        </w:rPr>
        <w:t>ce</w:t>
      </w:r>
      <w:r w:rsidR="00E34161" w:rsidRPr="00F674F0">
        <w:t xml:space="preserve">, </w:t>
      </w:r>
      <w:r w:rsidR="00E34161" w:rsidRPr="00F674F0">
        <w:rPr>
          <w:i/>
        </w:rPr>
        <w:t>chunking,</w:t>
      </w:r>
      <w:r w:rsidR="00E34161" w:rsidRPr="00F674F0">
        <w:t xml:space="preserve"> and </w:t>
      </w:r>
      <w:r w:rsidR="00E34161" w:rsidRPr="00F674F0">
        <w:rPr>
          <w:i/>
        </w:rPr>
        <w:t>task analysis</w:t>
      </w:r>
      <w:r w:rsidR="00E34161" w:rsidRPr="00F674F0">
        <w:t>).</w:t>
      </w:r>
      <w:r w:rsidR="00D50A5D" w:rsidRPr="00F674F0">
        <w:t xml:space="preserve">  A </w:t>
      </w:r>
      <w:r w:rsidR="00F446A0" w:rsidRPr="00F674F0">
        <w:t xml:space="preserve">direct </w:t>
      </w:r>
      <w:r w:rsidR="00D50A5D" w:rsidRPr="00F674F0">
        <w:t xml:space="preserve">quotation from this classic work remains highly meaningful </w:t>
      </w:r>
      <w:r w:rsidR="000C0D46" w:rsidRPr="00F674F0">
        <w:t>today:</w:t>
      </w:r>
    </w:p>
    <w:p w:rsidR="00F446A0" w:rsidRPr="00F674F0" w:rsidRDefault="00F446A0" w:rsidP="005724F2">
      <w:pPr>
        <w:tabs>
          <w:tab w:val="left" w:pos="680"/>
        </w:tabs>
        <w:spacing w:after="0" w:line="240" w:lineRule="auto"/>
        <w:ind w:firstLine="567"/>
      </w:pPr>
    </w:p>
    <w:p w:rsidR="00D50A5D" w:rsidRPr="00F674F0" w:rsidRDefault="00D50A5D" w:rsidP="005724F2">
      <w:pPr>
        <w:tabs>
          <w:tab w:val="left" w:pos="680"/>
        </w:tabs>
        <w:spacing w:after="0" w:line="240" w:lineRule="auto"/>
        <w:ind w:left="680" w:firstLine="0"/>
      </w:pPr>
      <w:r w:rsidRPr="00F674F0">
        <w:rPr>
          <w:i/>
        </w:rPr>
        <w:t xml:space="preserve"> “The learner must come to do with one stroke of attention what now requires half a dozen, and presently, in one still more inclusive stroke, what now requires thirty- six. He must systematize the work to be done and must acquire a system of automatic habits corresponding to the system of tasks. When he has done this he is master of the situation in his field ... Finally, his whole array of habits is swiftly obedient to serve in the solution of new problems. Automatism is not genius but it is the hands and feet of genius</w:t>
      </w:r>
      <w:r w:rsidR="00E316A0" w:rsidRPr="00F674F0">
        <w:t>.”</w:t>
      </w:r>
      <w:r w:rsidR="001E05F8" w:rsidRPr="00F674F0">
        <w:fldChar w:fldCharType="begin"/>
      </w:r>
      <w:r w:rsidR="00E316A0" w:rsidRPr="00F674F0">
        <w:instrText xml:space="preserve"> ADDIN EN.CITE &lt;EndNote&gt;&lt;Cite&gt;&lt;Author&gt;Bryan&lt;/Author&gt;&lt;Year&gt;1899&lt;/Year&gt;&lt;RecNum&gt;217&lt;/RecNum&gt;&lt;DisplayText&gt;(Bryan &amp;amp; Harter, 1899)&lt;/DisplayText&gt;&lt;record&gt;&lt;rec-number&gt;217&lt;/rec-number&gt;&lt;foreign-keys&gt;&lt;key app="EN" db-id="za22warwxsf50ce0pxrx5psgr92229dxdf0t"&gt;217&lt;/key&gt;&lt;/foreign-keys&gt;&lt;ref-type name="Journal Article"&gt;17&lt;/ref-type&gt;&lt;contributors&gt;&lt;authors&gt;&lt;author&gt;Bryan, W. L.&lt;/author&gt;&lt;author&gt;Harter, Noble&lt;/author&gt;&lt;/authors&gt;&lt;/contributors&gt;&lt;titles&gt;&lt;title&gt;Studies on the telegraphic language: The acquisition of a hierarchy of habits&lt;/title&gt;&lt;secondary-title&gt;Psychological Review&lt;/secondary-title&gt;&lt;/titles&gt;&lt;periodical&gt;&lt;full-title&gt;Psychological Review&lt;/full-title&gt;&lt;/periodical&gt;&lt;pages&gt;345-375&lt;/pages&gt;&lt;volume&gt;6&lt;/volume&gt;&lt;number&gt;4&lt;/number&gt;&lt;keywords&gt;&lt;keyword&gt;telegraphic language&lt;/keyword&gt;&lt;keyword&gt;telegraphy&lt;/keyword&gt;&lt;keyword&gt;words&lt;/keyword&gt;&lt;keyword&gt;sentence formation&lt;/keyword&gt;&lt;keyword&gt;higher language habits&lt;/keyword&gt;&lt;keyword&gt;letters&lt;/keyword&gt;&lt;keyword&gt;Habits&lt;/keyword&gt;&lt;keyword&gt;Language&lt;/keyword&gt;&lt;keyword&gt;Letters (Alphabet)&lt;/keyword&gt;&lt;keyword&gt;Sentences&lt;/keyword&gt;&lt;keyword&gt;Vocabulary&lt;/keyword&gt;&lt;/keywords&gt;&lt;dates&gt;&lt;year&gt;1899&lt;/year&gt;&lt;/dates&gt;&lt;publisher&gt;The Macmillan Company&lt;/publisher&gt;&lt;isbn&gt;0033-295X&amp;#xD;1939-1471&lt;/isbn&gt;&lt;accession-num&gt;rev-6-4-345. First Author &amp;amp; Affiliation: William, Lowe Bryan&lt;/accession-num&gt;&lt;urls&gt;&lt;related-urls&gt;&lt;url&gt;http://ezlibproxy.unisa.edu.au/login?url=http://search.ebscohost.com/login.aspx?direct=true&amp;amp;db=pdh&amp;amp;AN=rev-6-4-345&amp;amp;site=ehost-live&lt;/url&gt;&lt;/related-urls&gt;&lt;/urls&gt;&lt;electronic-resource-num&gt;10.1037/h0073117&lt;/electronic-resource-num&gt;&lt;remote-database-name&gt;pdh&lt;/remote-database-name&gt;&lt;remote-database-provider&gt;EBSCOhost&lt;/remote-database-provider&gt;&lt;/record&gt;&lt;/Cite&gt;&lt;/EndNote&gt;</w:instrText>
      </w:r>
      <w:r w:rsidR="001E05F8" w:rsidRPr="00F674F0">
        <w:fldChar w:fldCharType="separate"/>
      </w:r>
      <w:r w:rsidR="00E316A0" w:rsidRPr="00F674F0">
        <w:rPr>
          <w:noProof/>
        </w:rPr>
        <w:t>(</w:t>
      </w:r>
      <w:hyperlink w:anchor="_ENREF_6" w:tooltip="Bryan, 1899 #217" w:history="1">
        <w:r w:rsidR="00D57B2F" w:rsidRPr="00F674F0">
          <w:rPr>
            <w:noProof/>
          </w:rPr>
          <w:t>Bryan &amp; Harter, 1899</w:t>
        </w:r>
      </w:hyperlink>
      <w:r w:rsidR="00E316A0" w:rsidRPr="00F674F0">
        <w:rPr>
          <w:noProof/>
        </w:rPr>
        <w:t>)</w:t>
      </w:r>
      <w:r w:rsidR="001E05F8" w:rsidRPr="00F674F0">
        <w:fldChar w:fldCharType="end"/>
      </w:r>
      <w:r w:rsidR="00974356" w:rsidRPr="00F674F0">
        <w:t xml:space="preserve"> </w:t>
      </w:r>
      <w:r w:rsidR="00E316A0" w:rsidRPr="00F674F0">
        <w:t>(</w:t>
      </w:r>
      <w:r w:rsidRPr="00F674F0">
        <w:t>p. 375).</w:t>
      </w:r>
    </w:p>
    <w:p w:rsidR="000C0D46" w:rsidRPr="00F674F0" w:rsidRDefault="000C0D46" w:rsidP="005724F2">
      <w:pPr>
        <w:tabs>
          <w:tab w:val="left" w:pos="680"/>
        </w:tabs>
        <w:spacing w:after="0" w:line="240" w:lineRule="auto"/>
        <w:ind w:left="851" w:firstLine="0"/>
      </w:pPr>
    </w:p>
    <w:p w:rsidR="00123EC7" w:rsidRPr="00F674F0" w:rsidRDefault="000C0D46" w:rsidP="005724F2">
      <w:pPr>
        <w:tabs>
          <w:tab w:val="left" w:pos="680"/>
        </w:tabs>
        <w:spacing w:after="0" w:line="240" w:lineRule="auto"/>
        <w:ind w:firstLine="567"/>
      </w:pPr>
      <w:r w:rsidRPr="00F674F0">
        <w:t xml:space="preserve">Since that time, </w:t>
      </w:r>
      <w:r w:rsidR="00123EC7" w:rsidRPr="00F674F0">
        <w:t>studi</w:t>
      </w:r>
      <w:r w:rsidRPr="00F674F0">
        <w:t xml:space="preserve">es into </w:t>
      </w:r>
      <w:r w:rsidR="00974356" w:rsidRPr="00F674F0">
        <w:t>expertise have been conducted across</w:t>
      </w:r>
      <w:r w:rsidR="0098614C" w:rsidRPr="00F674F0">
        <w:t xml:space="preserve"> some</w:t>
      </w:r>
      <w:r w:rsidR="00123EC7" w:rsidRPr="00F674F0">
        <w:t xml:space="preserve"> </w:t>
      </w:r>
      <w:r w:rsidR="000820BB" w:rsidRPr="00F674F0">
        <w:t>90 different areas, including</w:t>
      </w:r>
      <w:r w:rsidR="00123EC7" w:rsidRPr="00F674F0">
        <w:t>, medicine, sports, computing, chemistry, engineering,</w:t>
      </w:r>
      <w:r w:rsidR="00450019" w:rsidRPr="00F674F0">
        <w:t xml:space="preserve"> chess, bridge</w:t>
      </w:r>
      <w:r w:rsidR="00123EC7" w:rsidRPr="00F674F0">
        <w:t xml:space="preserve">, music, </w:t>
      </w:r>
      <w:r w:rsidR="00450019" w:rsidRPr="00F674F0">
        <w:t xml:space="preserve">the </w:t>
      </w:r>
      <w:r w:rsidR="00123EC7" w:rsidRPr="00F674F0">
        <w:t>arts, and accounting. The advent of m</w:t>
      </w:r>
      <w:r w:rsidR="00974356" w:rsidRPr="00F674F0">
        <w:t>ajor wars last century gave</w:t>
      </w:r>
      <w:r w:rsidR="00123EC7" w:rsidRPr="00F674F0">
        <w:t xml:space="preserve"> impetus to the study of expertise in navigation, aviation, photography, strategy deployment, and </w:t>
      </w:r>
      <w:r w:rsidR="00243F73" w:rsidRPr="00F674F0">
        <w:t xml:space="preserve">radar observation </w:t>
      </w:r>
      <w:r w:rsidR="001E05F8" w:rsidRPr="00F674F0">
        <w:fldChar w:fldCharType="begin"/>
      </w:r>
      <w:r w:rsidR="002111EF" w:rsidRPr="00F674F0">
        <w:instrText xml:space="preserve"> ADDIN EN.CITE &lt;EndNote&gt;&lt;Cite&gt;&lt;Author&gt;Ericsson&lt;/Author&gt;&lt;Year&gt;2006&lt;/Year&gt;&lt;RecNum&gt;215&lt;/RecNum&gt;&lt;DisplayText&gt;(Ericsson, Charness, Feltovich, &amp;amp; Hoffman, 2006)&lt;/DisplayText&gt;&lt;record&gt;&lt;rec-number&gt;215&lt;/rec-number&gt;&lt;foreign-keys&gt;&lt;key app="EN" db-id="za22warwxsf50ce0pxrx5psgr92229dxdf0t"&gt;215&lt;/key&gt;&lt;/foreign-keys&gt;&lt;ref-type name="Edited Book"&gt;28&lt;/ref-type&gt;&lt;contributors&gt;&lt;authors&gt;&lt;author&gt;Ericsson, K. Anders&lt;/author&gt;&lt;author&gt;Charness, Neil&lt;/author&gt;&lt;author&gt;Feltovich, Paul J.&lt;/author&gt;&lt;author&gt;Hoffman, Robert R.&lt;/author&gt;&lt;/authors&gt;&lt;/contributors&gt;&lt;titles&gt;&lt;title&gt;Cambridge handbook of expertise and expert performance&lt;/title&gt;&lt;/titles&gt;&lt;keywords&gt;&lt;keyword&gt;expertise&lt;/keyword&gt;&lt;keyword&gt;expert performance&lt;/keyword&gt;&lt;keyword&gt;knowledge&lt;/keyword&gt;&lt;keyword&gt;Experience Level&lt;/keyword&gt;&lt;keyword&gt;Knowledge Level&lt;/keyword&gt;&lt;keyword&gt;Performance&lt;/keyword&gt;&lt;/keywords&gt;&lt;dates&gt;&lt;year&gt;2006&lt;/year&gt;&lt;/dates&gt;&lt;pub-location&gt;New York&lt;/pub-location&gt;&lt;publisher&gt;Cambridge University Press&lt;/publisher&gt;&lt;isbn&gt;0-521-60081-2&amp;#xD;978-0-521-60081-1&amp;#xD;0-521-84097-X&amp;#xD;978-0-521-84097-2&lt;/isbn&gt;&lt;urls&gt;&lt;related-urls&gt;&lt;url&gt;http://ezlibproxy.unisa.edu.au/login?url=http://search.ebscohost.com/login.aspx?direct=true&amp;amp;db=psyh&amp;amp;AN=2006-10094-000&amp;amp;site=ehost-live&lt;/url&gt;&lt;/related-urls&gt;&lt;/urls&gt;&lt;remote-database-name&gt;psyh&lt;/remote-database-name&gt;&lt;remote-database-provider&gt;EBSCOhost&lt;/remote-database-provider&gt;&lt;/record&gt;&lt;/Cite&gt;&lt;/EndNote&gt;</w:instrText>
      </w:r>
      <w:r w:rsidR="001E05F8" w:rsidRPr="00F674F0">
        <w:fldChar w:fldCharType="separate"/>
      </w:r>
      <w:r w:rsidR="002111EF" w:rsidRPr="00F674F0">
        <w:rPr>
          <w:noProof/>
        </w:rPr>
        <w:t>(</w:t>
      </w:r>
      <w:hyperlink w:anchor="_ENREF_9" w:tooltip="Ericsson, 2006 #215" w:history="1">
        <w:r w:rsidR="00D57B2F" w:rsidRPr="00F674F0">
          <w:rPr>
            <w:noProof/>
          </w:rPr>
          <w:t>Ericsson, Charness, Feltovich, &amp; Hoffman, 2006</w:t>
        </w:r>
      </w:hyperlink>
      <w:r w:rsidR="002111EF" w:rsidRPr="00F674F0">
        <w:rPr>
          <w:noProof/>
        </w:rPr>
        <w:t>)</w:t>
      </w:r>
      <w:r w:rsidR="001E05F8" w:rsidRPr="00F674F0">
        <w:fldChar w:fldCharType="end"/>
      </w:r>
      <w:r w:rsidR="00123EC7" w:rsidRPr="00F674F0">
        <w:t xml:space="preserve">. </w:t>
      </w:r>
      <w:r w:rsidR="00B36F80" w:rsidRPr="00F674F0">
        <w:t xml:space="preserve">The major </w:t>
      </w:r>
      <w:r w:rsidR="00E34161" w:rsidRPr="00F674F0">
        <w:t xml:space="preserve">research </w:t>
      </w:r>
      <w:r w:rsidR="00B36F80" w:rsidRPr="00F674F0">
        <w:t xml:space="preserve">tool used has been the expert-novice contrast in which </w:t>
      </w:r>
      <w:r w:rsidR="0098614C" w:rsidRPr="00F674F0">
        <w:t>genuine performances of</w:t>
      </w:r>
      <w:r w:rsidR="00B36F80" w:rsidRPr="00F674F0">
        <w:t xml:space="preserve"> outstanding individual</w:t>
      </w:r>
      <w:r w:rsidR="00E34161" w:rsidRPr="00F674F0">
        <w:t>s are compared to those who are skilled</w:t>
      </w:r>
      <w:r w:rsidR="00B36F80" w:rsidRPr="00F674F0">
        <w:t xml:space="preserve"> within the same area, but </w:t>
      </w:r>
      <w:r w:rsidR="00E34161" w:rsidRPr="00F674F0">
        <w:t xml:space="preserve">not to </w:t>
      </w:r>
      <w:r w:rsidR="00B36F80" w:rsidRPr="00F674F0">
        <w:t xml:space="preserve">an advanced level. Whilst there is no formal definition of what an expert is, the common method has been </w:t>
      </w:r>
      <w:r w:rsidR="00E34161" w:rsidRPr="00F674F0">
        <w:t xml:space="preserve">to identify individuals </w:t>
      </w:r>
      <w:r w:rsidR="00B36F80" w:rsidRPr="00F674F0">
        <w:t xml:space="preserve">acknowledged as representing the top </w:t>
      </w:r>
      <w:proofErr w:type="spellStart"/>
      <w:r w:rsidR="00B36F80" w:rsidRPr="00F674F0">
        <w:t>decile</w:t>
      </w:r>
      <w:proofErr w:type="spellEnd"/>
      <w:r w:rsidR="00B36F80" w:rsidRPr="00F674F0">
        <w:t xml:space="preserve"> within t</w:t>
      </w:r>
      <w:r w:rsidR="00A57026" w:rsidRPr="00F674F0">
        <w:t xml:space="preserve">heir field on </w:t>
      </w:r>
      <w:r w:rsidR="004564F8" w:rsidRPr="00F674F0">
        <w:t xml:space="preserve">reliable and </w:t>
      </w:r>
      <w:r w:rsidR="00A57026" w:rsidRPr="00F674F0">
        <w:t>objective measures</w:t>
      </w:r>
      <w:r w:rsidR="00B36F80" w:rsidRPr="00F674F0">
        <w:t>. In</w:t>
      </w:r>
      <w:r w:rsidR="00A57026" w:rsidRPr="00F674F0">
        <w:t xml:space="preserve"> truth, novices in this research model </w:t>
      </w:r>
      <w:r w:rsidR="00483FC0" w:rsidRPr="00F674F0">
        <w:t xml:space="preserve">often </w:t>
      </w:r>
      <w:r w:rsidR="00A57026" w:rsidRPr="00F674F0">
        <w:t>are not beginners</w:t>
      </w:r>
      <w:r w:rsidR="00B36F80" w:rsidRPr="00F674F0">
        <w:t>. For instance, the diagnostic skills of specialist physicians (a</w:t>
      </w:r>
      <w:r w:rsidR="00956946" w:rsidRPr="00F674F0">
        <w:t xml:space="preserve">s experts) might be compared </w:t>
      </w:r>
      <w:r w:rsidR="00B36F80" w:rsidRPr="00F674F0">
        <w:t>with those of general practitioners (called novic</w:t>
      </w:r>
      <w:r w:rsidR="004317C3" w:rsidRPr="00F674F0">
        <w:t>es for the purposes of contrast</w:t>
      </w:r>
      <w:r w:rsidR="00B36F80" w:rsidRPr="00F674F0">
        <w:t>).</w:t>
      </w:r>
    </w:p>
    <w:p w:rsidR="00974356" w:rsidRPr="00F674F0" w:rsidRDefault="00974356" w:rsidP="005724F2">
      <w:pPr>
        <w:tabs>
          <w:tab w:val="left" w:pos="680"/>
        </w:tabs>
        <w:spacing w:after="0" w:line="240" w:lineRule="auto"/>
        <w:ind w:firstLine="720"/>
      </w:pPr>
    </w:p>
    <w:p w:rsidR="00E34161" w:rsidRPr="00F674F0" w:rsidRDefault="00E34161" w:rsidP="005724F2">
      <w:pPr>
        <w:tabs>
          <w:tab w:val="left" w:pos="680"/>
        </w:tabs>
        <w:spacing w:after="0" w:line="240" w:lineRule="auto"/>
        <w:ind w:firstLine="0"/>
        <w:rPr>
          <w:b/>
        </w:rPr>
      </w:pPr>
      <w:r w:rsidRPr="00F674F0">
        <w:rPr>
          <w:b/>
        </w:rPr>
        <w:t>The traits of experts</w:t>
      </w:r>
    </w:p>
    <w:p w:rsidR="00E34161" w:rsidRPr="00F674F0" w:rsidRDefault="0034704C" w:rsidP="005724F2">
      <w:pPr>
        <w:tabs>
          <w:tab w:val="left" w:pos="680"/>
        </w:tabs>
        <w:spacing w:after="0" w:line="240" w:lineRule="auto"/>
        <w:ind w:firstLine="567"/>
      </w:pPr>
      <w:r w:rsidRPr="00F674F0">
        <w:lastRenderedPageBreak/>
        <w:t>As</w:t>
      </w:r>
      <w:r w:rsidR="00922C8B" w:rsidRPr="00F674F0">
        <w:t xml:space="preserve"> </w:t>
      </w:r>
      <w:r w:rsidR="002830C6" w:rsidRPr="00F674F0">
        <w:t xml:space="preserve">information about how experts operate began to </w:t>
      </w:r>
      <w:r w:rsidR="00922C8B" w:rsidRPr="00F674F0">
        <w:t>accumulate</w:t>
      </w:r>
      <w:r w:rsidR="002830C6" w:rsidRPr="00F674F0">
        <w:t xml:space="preserve">, reviewers noted that </w:t>
      </w:r>
      <w:r w:rsidR="00922C8B" w:rsidRPr="00F674F0">
        <w:t>certain</w:t>
      </w:r>
      <w:r w:rsidR="004317C3" w:rsidRPr="00F674F0">
        <w:t xml:space="preserve"> themes emerged across the</w:t>
      </w:r>
      <w:r w:rsidR="002830C6" w:rsidRPr="00F674F0">
        <w:t xml:space="preserve"> </w:t>
      </w:r>
      <w:r w:rsidR="00922C8B" w:rsidRPr="00F674F0">
        <w:t xml:space="preserve">diverse </w:t>
      </w:r>
      <w:r w:rsidR="002830C6" w:rsidRPr="00F674F0">
        <w:t xml:space="preserve">areas. In </w:t>
      </w:r>
      <w:r w:rsidR="00E34161" w:rsidRPr="00F674F0">
        <w:t xml:space="preserve">pulling together scores of </w:t>
      </w:r>
      <w:r w:rsidR="00FB052F" w:rsidRPr="00F674F0">
        <w:t>studies,</w:t>
      </w:r>
      <w:r w:rsidR="00974356" w:rsidRPr="00F674F0">
        <w:t xml:space="preserve"> </w:t>
      </w:r>
      <w:r w:rsidR="004564F8" w:rsidRPr="00F674F0">
        <w:t>one research group</w:t>
      </w:r>
      <w:r w:rsidR="004317C3" w:rsidRPr="00F674F0">
        <w:t xml:space="preserve"> </w:t>
      </w:r>
      <w:r w:rsidR="001E05F8" w:rsidRPr="00F674F0">
        <w:fldChar w:fldCharType="begin"/>
      </w:r>
      <w:r w:rsidR="00FB052F" w:rsidRPr="00F674F0">
        <w:instrText xml:space="preserve"> ADDIN EN.CITE &lt;EndNote&gt;&lt;Cite&gt;&lt;Author&gt;Chi&lt;/Author&gt;&lt;Year&gt;1988&lt;/Year&gt;&lt;RecNum&gt;213&lt;/RecNum&gt;&lt;DisplayText&gt;(Chi, Glaser, &amp;amp; Farr, 1988)&lt;/DisplayText&gt;&lt;record&gt;&lt;rec-number&gt;213&lt;/rec-number&gt;&lt;foreign-keys&gt;&lt;key app="EN" db-id="za22warwxsf50ce0pxrx5psgr92229dxdf0t"&gt;213&lt;/key&gt;&lt;/foreign-keys&gt;&lt;ref-type name="Book"&gt;6&lt;/ref-type&gt;&lt;contributors&gt;&lt;authors&gt;&lt;author&gt;Chi, Michelene T. H.&lt;/author&gt;&lt;author&gt;Glaser, Robert&lt;/author&gt;&lt;author&gt;Farr, M. J.&lt;/author&gt;&lt;/authors&gt;&lt;/contributors&gt;&lt;titles&gt;&lt;title&gt;The nature of expertise&lt;/title&gt;&lt;secondary-title&gt;The nature of expertise.&lt;/secondary-title&gt;&lt;/titles&gt;&lt;keywords&gt;&lt;keyword&gt;Cognitive Processes&lt;/keyword&gt;&lt;keyword&gt;Performance&lt;/keyword&gt;&lt;/keywords&gt;&lt;dates&gt;&lt;year&gt;1988&lt;/year&gt;&lt;/dates&gt;&lt;pub-location&gt;Mahwah, NJ&lt;/pub-location&gt;&lt;publisher&gt;Lawrence Erlbaum&lt;/publisher&gt;&lt;isbn&gt;0-89859-711-0&lt;/isbn&gt;&lt;urls&gt;&lt;related-urls&gt;&lt;url&gt;http://ezlibproxy.unisa.edu.au/login?url=http://search.ebscohost.com/login.aspx?direct=true&amp;amp;db=psyh&amp;amp;AN=1988-98757-000&amp;amp;site=ehost-live&lt;/url&gt;&lt;/related-urls&gt;&lt;/urls&gt;&lt;remote-database-name&gt;psyh&lt;/remote-database-name&gt;&lt;remote-database-provider&gt;EBSCOhost&lt;/remote-database-provider&gt;&lt;/record&gt;&lt;/Cite&gt;&lt;/EndNote&gt;</w:instrText>
      </w:r>
      <w:r w:rsidR="001E05F8" w:rsidRPr="00F674F0">
        <w:fldChar w:fldCharType="separate"/>
      </w:r>
      <w:r w:rsidR="00FB052F" w:rsidRPr="00F674F0">
        <w:rPr>
          <w:noProof/>
        </w:rPr>
        <w:t>(</w:t>
      </w:r>
      <w:hyperlink w:anchor="_ENREF_7" w:tooltip="Chi, 1988 #213" w:history="1">
        <w:r w:rsidR="00D57B2F" w:rsidRPr="00F674F0">
          <w:rPr>
            <w:noProof/>
          </w:rPr>
          <w:t>Chi, Glaser, &amp; Farr, 1988</w:t>
        </w:r>
      </w:hyperlink>
      <w:r w:rsidR="00FB052F" w:rsidRPr="00F674F0">
        <w:rPr>
          <w:noProof/>
        </w:rPr>
        <w:t>)</w:t>
      </w:r>
      <w:r w:rsidR="001E05F8" w:rsidRPr="00F674F0">
        <w:fldChar w:fldCharType="end"/>
      </w:r>
      <w:r w:rsidR="00FB052F" w:rsidRPr="00F674F0">
        <w:t xml:space="preserve"> </w:t>
      </w:r>
      <w:r w:rsidR="00974356" w:rsidRPr="00F674F0">
        <w:t xml:space="preserve">drew up a </w:t>
      </w:r>
      <w:r w:rsidR="00483FC0" w:rsidRPr="00F674F0">
        <w:t>7</w:t>
      </w:r>
      <w:r w:rsidR="00E34161" w:rsidRPr="00F674F0">
        <w:t>-point listing that has been used extensively ever since. They found that when experts are compared to novices:</w:t>
      </w:r>
    </w:p>
    <w:p w:rsidR="007529E7" w:rsidRPr="00F674F0" w:rsidRDefault="007529E7" w:rsidP="00B45036">
      <w:pPr>
        <w:pStyle w:val="ListParagraph"/>
        <w:numPr>
          <w:ilvl w:val="0"/>
          <w:numId w:val="1"/>
        </w:numPr>
        <w:tabs>
          <w:tab w:val="left" w:pos="680"/>
        </w:tabs>
        <w:spacing w:after="0" w:line="240" w:lineRule="auto"/>
        <w:ind w:left="357" w:hanging="357"/>
      </w:pPr>
      <w:r w:rsidRPr="00F674F0">
        <w:t xml:space="preserve">Experts excel only in their own domain. Their skills are </w:t>
      </w:r>
      <w:r w:rsidR="00E91731" w:rsidRPr="00F674F0">
        <w:t>tied to context and are</w:t>
      </w:r>
      <w:r w:rsidRPr="00F674F0">
        <w:t xml:space="preserve"> domain specific.</w:t>
      </w:r>
      <w:r w:rsidR="00BA71F4" w:rsidRPr="00BA71F4">
        <w:t xml:space="preserve"> </w:t>
      </w:r>
      <w:r w:rsidR="00BA71F4" w:rsidRPr="00BA71F4">
        <w:rPr>
          <w:highlight w:val="yellow"/>
        </w:rPr>
        <w:t>Expertise hinges on knowledge the person has developed within the relevant context, rather than any general skills or ability. It has been found repeatedly that within specific areas, general ability measures, such as the IQ, fail to predict level of expertise attained.</w:t>
      </w:r>
    </w:p>
    <w:p w:rsidR="007529E7" w:rsidRPr="00D71C4F" w:rsidRDefault="007529E7" w:rsidP="00B45036">
      <w:pPr>
        <w:pStyle w:val="ListParagraph"/>
        <w:numPr>
          <w:ilvl w:val="0"/>
          <w:numId w:val="1"/>
        </w:numPr>
        <w:tabs>
          <w:tab w:val="left" w:pos="680"/>
        </w:tabs>
        <w:spacing w:after="0" w:line="240" w:lineRule="auto"/>
        <w:ind w:left="357" w:hanging="357"/>
        <w:rPr>
          <w:highlight w:val="yellow"/>
        </w:rPr>
      </w:pPr>
      <w:r w:rsidRPr="00F674F0">
        <w:t>Experts perceive large and meaningful patterns. They naturally chunk or group items together which allows them to discern what is relevant to them and what is not.</w:t>
      </w:r>
      <w:r w:rsidR="00BE5B2A" w:rsidRPr="00F674F0">
        <w:t xml:space="preserve"> Their perceptions are </w:t>
      </w:r>
      <w:r w:rsidR="00BE5B2A" w:rsidRPr="00D71C4F">
        <w:rPr>
          <w:highlight w:val="yellow"/>
        </w:rPr>
        <w:t>based upon recognition of previous patterns.</w:t>
      </w:r>
    </w:p>
    <w:p w:rsidR="007529E7" w:rsidRPr="00F674F0" w:rsidRDefault="007529E7" w:rsidP="00B45036">
      <w:pPr>
        <w:pStyle w:val="ListParagraph"/>
        <w:numPr>
          <w:ilvl w:val="0"/>
          <w:numId w:val="1"/>
        </w:numPr>
        <w:tabs>
          <w:tab w:val="left" w:pos="680"/>
        </w:tabs>
        <w:spacing w:after="0" w:line="240" w:lineRule="auto"/>
        <w:ind w:left="357" w:hanging="357"/>
      </w:pPr>
      <w:r w:rsidRPr="00F674F0">
        <w:t xml:space="preserve">Experts </w:t>
      </w:r>
      <w:r w:rsidR="00203CCE" w:rsidRPr="00F674F0">
        <w:t xml:space="preserve">develop routines which enable them to </w:t>
      </w:r>
      <w:r w:rsidRPr="00F674F0">
        <w:t xml:space="preserve">work quickly and solve </w:t>
      </w:r>
      <w:r w:rsidR="00203CCE" w:rsidRPr="00F674F0">
        <w:t xml:space="preserve">many </w:t>
      </w:r>
      <w:r w:rsidRPr="00F674F0">
        <w:t>problems with little error.</w:t>
      </w:r>
      <w:r w:rsidR="00922C8B" w:rsidRPr="00F674F0">
        <w:t xml:space="preserve"> </w:t>
      </w:r>
      <w:r w:rsidR="00974356" w:rsidRPr="00F674F0">
        <w:t xml:space="preserve">They have automatized many </w:t>
      </w:r>
      <w:r w:rsidR="005D0558" w:rsidRPr="00F674F0">
        <w:t>sub skills</w:t>
      </w:r>
      <w:r w:rsidR="00974356" w:rsidRPr="00F674F0">
        <w:t xml:space="preserve"> which allows them to focus </w:t>
      </w:r>
      <w:r w:rsidR="00E91731" w:rsidRPr="00F674F0">
        <w:t xml:space="preserve">exclusively on what is pertinent to any </w:t>
      </w:r>
      <w:r w:rsidR="00974356" w:rsidRPr="00F674F0">
        <w:t>current problem without becoming overloaded.</w:t>
      </w:r>
      <w:r w:rsidR="00BA71F4">
        <w:t xml:space="preserve"> </w:t>
      </w:r>
    </w:p>
    <w:p w:rsidR="007529E7" w:rsidRPr="00F674F0" w:rsidRDefault="007529E7" w:rsidP="00B45036">
      <w:pPr>
        <w:pStyle w:val="ListParagraph"/>
        <w:numPr>
          <w:ilvl w:val="0"/>
          <w:numId w:val="1"/>
        </w:numPr>
        <w:tabs>
          <w:tab w:val="left" w:pos="680"/>
        </w:tabs>
        <w:spacing w:after="0" w:line="240" w:lineRule="auto"/>
        <w:ind w:left="357" w:hanging="357"/>
      </w:pPr>
      <w:r w:rsidRPr="00F674F0">
        <w:t>Within their domain, experts possess remar</w:t>
      </w:r>
      <w:r w:rsidR="00922C8B" w:rsidRPr="00F674F0">
        <w:t>kably large short term memories, often many times that of the novice performer.</w:t>
      </w:r>
      <w:r w:rsidR="00E91731" w:rsidRPr="00F674F0">
        <w:t xml:space="preserve"> Sometimes, memory retention is extraordinary, well exceeding expected limits.</w:t>
      </w:r>
      <w:r w:rsidR="00BA71F4">
        <w:t xml:space="preserve"> </w:t>
      </w:r>
      <w:r w:rsidR="00BA71F4" w:rsidRPr="00B82AF5">
        <w:rPr>
          <w:highlight w:val="yellow"/>
        </w:rPr>
        <w:t xml:space="preserve">For instance, </w:t>
      </w:r>
      <w:r w:rsidR="00B82AF5">
        <w:rPr>
          <w:highlight w:val="yellow"/>
        </w:rPr>
        <w:t>effortlessly</w:t>
      </w:r>
      <w:proofErr w:type="gramStart"/>
      <w:r w:rsidR="00B82AF5">
        <w:rPr>
          <w:highlight w:val="yellow"/>
        </w:rPr>
        <w:t xml:space="preserve">, </w:t>
      </w:r>
      <w:r w:rsidR="00B82AF5" w:rsidRPr="00B82AF5">
        <w:rPr>
          <w:highlight w:val="yellow"/>
        </w:rPr>
        <w:t xml:space="preserve"> </w:t>
      </w:r>
      <w:r w:rsidR="00BA71F4" w:rsidRPr="00B82AF5">
        <w:rPr>
          <w:highlight w:val="yellow"/>
        </w:rPr>
        <w:t>chess</w:t>
      </w:r>
      <w:proofErr w:type="gramEnd"/>
      <w:r w:rsidR="00BA71F4" w:rsidRPr="00B82AF5">
        <w:rPr>
          <w:highlight w:val="yellow"/>
        </w:rPr>
        <w:t xml:space="preserve"> champions </w:t>
      </w:r>
      <w:r w:rsidR="00291D51">
        <w:rPr>
          <w:highlight w:val="yellow"/>
        </w:rPr>
        <w:t xml:space="preserve"> may</w:t>
      </w:r>
      <w:r w:rsidR="00B82AF5" w:rsidRPr="00B82AF5">
        <w:rPr>
          <w:highlight w:val="yellow"/>
        </w:rPr>
        <w:t xml:space="preserve"> recall board positions of up to 40 pieces, provided the pieces are arranged in a genuine game pattern</w:t>
      </w:r>
      <w:r w:rsidR="00B82AF5">
        <w:t>.</w:t>
      </w:r>
    </w:p>
    <w:p w:rsidR="007529E7" w:rsidRPr="00F674F0" w:rsidRDefault="007529E7" w:rsidP="00B45036">
      <w:pPr>
        <w:pStyle w:val="ListParagraph"/>
        <w:numPr>
          <w:ilvl w:val="0"/>
          <w:numId w:val="1"/>
        </w:numPr>
        <w:tabs>
          <w:tab w:val="left" w:pos="680"/>
        </w:tabs>
        <w:spacing w:after="0" w:line="240" w:lineRule="auto"/>
        <w:ind w:left="357" w:hanging="357"/>
      </w:pPr>
      <w:r w:rsidRPr="00F674F0">
        <w:t>Experts see and represent problems at a deeper or principled level, whereas novices focus on superficial aspects. Experts are adept a</w:t>
      </w:r>
      <w:r w:rsidR="00203CCE" w:rsidRPr="00F674F0">
        <w:t>t recognising patterns, and possess</w:t>
      </w:r>
      <w:r w:rsidRPr="00F674F0">
        <w:t xml:space="preserve"> a huge store of releva</w:t>
      </w:r>
      <w:r w:rsidR="00E91731" w:rsidRPr="00F674F0">
        <w:t>nt case knowledge, accumulated over several thousand hours</w:t>
      </w:r>
      <w:r w:rsidR="00BE5B2A" w:rsidRPr="00F674F0">
        <w:t>, to</w:t>
      </w:r>
      <w:r w:rsidR="00E91731" w:rsidRPr="00F674F0">
        <w:t xml:space="preserve"> draw upon.</w:t>
      </w:r>
    </w:p>
    <w:p w:rsidR="007529E7" w:rsidRPr="00F674F0" w:rsidRDefault="007529E7" w:rsidP="00B45036">
      <w:pPr>
        <w:pStyle w:val="ListParagraph"/>
        <w:numPr>
          <w:ilvl w:val="0"/>
          <w:numId w:val="1"/>
        </w:numPr>
        <w:tabs>
          <w:tab w:val="left" w:pos="680"/>
        </w:tabs>
        <w:spacing w:after="0" w:line="240" w:lineRule="auto"/>
        <w:ind w:left="357" w:hanging="357"/>
      </w:pPr>
      <w:r w:rsidRPr="00F674F0">
        <w:t>Experts spend relatively more time analysing problems carefully and qualitatively.</w:t>
      </w:r>
      <w:r w:rsidR="00203CCE" w:rsidRPr="00F674F0">
        <w:t xml:space="preserve"> W</w:t>
      </w:r>
      <w:r w:rsidRPr="00F674F0">
        <w:t>hen they encounter challenges they slow down dramatically, and will not proceed if</w:t>
      </w:r>
      <w:r w:rsidR="00F57165">
        <w:t xml:space="preserve"> they sense an error is likely. </w:t>
      </w:r>
      <w:r w:rsidR="008F18D0" w:rsidRPr="00F674F0">
        <w:t xml:space="preserve"> They may scan information quickly, but fixate far longer when a difficulty arises.</w:t>
      </w:r>
      <w:r w:rsidR="00F57165">
        <w:t xml:space="preserve">  </w:t>
      </w:r>
      <w:r w:rsidR="00F57165" w:rsidRPr="00F57165">
        <w:rPr>
          <w:highlight w:val="yellow"/>
        </w:rPr>
        <w:t>Unfortunately, when faced with demands that exceed capacities, novices are inclined toward impulsivity, but in contrast, experts are often highly risk-averse.</w:t>
      </w:r>
    </w:p>
    <w:p w:rsidR="007529E7" w:rsidRPr="00F674F0" w:rsidRDefault="000158BD" w:rsidP="00B45036">
      <w:pPr>
        <w:pStyle w:val="ListParagraph"/>
        <w:numPr>
          <w:ilvl w:val="0"/>
          <w:numId w:val="1"/>
        </w:numPr>
        <w:tabs>
          <w:tab w:val="left" w:pos="680"/>
        </w:tabs>
        <w:spacing w:after="0" w:line="240" w:lineRule="auto"/>
        <w:ind w:left="357" w:hanging="357"/>
      </w:pPr>
      <w:r w:rsidRPr="00F674F0">
        <w:t>Experts self</w:t>
      </w:r>
      <w:r w:rsidR="005D0558" w:rsidRPr="00F674F0">
        <w:t>-monitor</w:t>
      </w:r>
      <w:r w:rsidR="007529E7" w:rsidRPr="00621A50">
        <w:rPr>
          <w:highlight w:val="yellow"/>
        </w:rPr>
        <w:t xml:space="preserve">. </w:t>
      </w:r>
      <w:r w:rsidR="00B82AF5" w:rsidRPr="00D71C4F">
        <w:rPr>
          <w:highlight w:val="yellow"/>
        </w:rPr>
        <w:t>They may harbour several planned agendas, and switch between them</w:t>
      </w:r>
      <w:r w:rsidR="00D71C4F" w:rsidRPr="00D71C4F">
        <w:rPr>
          <w:highlight w:val="yellow"/>
        </w:rPr>
        <w:t xml:space="preserve"> with relative ease</w:t>
      </w:r>
      <w:r w:rsidR="00D71C4F">
        <w:t>.</w:t>
      </w:r>
      <w:r w:rsidR="00B82AF5" w:rsidRPr="00F674F0">
        <w:t xml:space="preserve"> </w:t>
      </w:r>
      <w:r w:rsidR="007529E7" w:rsidRPr="00F674F0">
        <w:t>They set</w:t>
      </w:r>
      <w:r w:rsidR="000820BB" w:rsidRPr="00F674F0">
        <w:t xml:space="preserve"> </w:t>
      </w:r>
      <w:r w:rsidR="00FF1213" w:rsidRPr="00F674F0">
        <w:t>sub goals</w:t>
      </w:r>
      <w:r w:rsidR="000820BB" w:rsidRPr="00F674F0">
        <w:t xml:space="preserve"> and monitor these</w:t>
      </w:r>
      <w:r w:rsidR="007529E7" w:rsidRPr="00F674F0">
        <w:t xml:space="preserve"> closely, taking steps when</w:t>
      </w:r>
      <w:r w:rsidR="000820BB" w:rsidRPr="00F674F0">
        <w:t>ever</w:t>
      </w:r>
      <w:r w:rsidR="007529E7" w:rsidRPr="00F674F0">
        <w:t xml:space="preserve"> remed</w:t>
      </w:r>
      <w:r w:rsidR="00B82AF5">
        <w:t>iation is needed. T</w:t>
      </w:r>
      <w:r w:rsidR="007529E7" w:rsidRPr="00F674F0">
        <w:t xml:space="preserve">hey </w:t>
      </w:r>
      <w:r w:rsidR="00B82AF5">
        <w:t xml:space="preserve">will </w:t>
      </w:r>
      <w:r w:rsidR="007529E7" w:rsidRPr="00F674F0">
        <w:t>plan different routes to the same goal</w:t>
      </w:r>
      <w:r w:rsidR="00B82AF5">
        <w:t xml:space="preserve"> and </w:t>
      </w:r>
      <w:r w:rsidR="00433AEC" w:rsidRPr="00F674F0">
        <w:t xml:space="preserve">adjust and improvise whenever </w:t>
      </w:r>
      <w:r w:rsidR="007529E7" w:rsidRPr="00F674F0">
        <w:t>a planned script is not viable.</w:t>
      </w:r>
    </w:p>
    <w:p w:rsidR="00922C8B" w:rsidRPr="00F674F0" w:rsidRDefault="00922C8B" w:rsidP="005724F2">
      <w:pPr>
        <w:tabs>
          <w:tab w:val="left" w:pos="680"/>
        </w:tabs>
        <w:spacing w:after="0" w:line="240" w:lineRule="auto"/>
      </w:pPr>
    </w:p>
    <w:p w:rsidR="00B83B7F" w:rsidRPr="00F674F0" w:rsidRDefault="007B6B72" w:rsidP="005724F2">
      <w:pPr>
        <w:tabs>
          <w:tab w:val="left" w:pos="680"/>
        </w:tabs>
        <w:spacing w:after="0" w:line="240" w:lineRule="auto"/>
        <w:ind w:firstLine="567"/>
      </w:pPr>
      <w:r w:rsidRPr="00F674F0">
        <w:t xml:space="preserve">It becomes apparent that experts experience their world somewhat differently </w:t>
      </w:r>
      <w:r w:rsidR="00BE5B2A" w:rsidRPr="00F674F0">
        <w:t xml:space="preserve">as a result of developing a rich and extensive knowledge base. They process information differently to others who are functioning in the same world, but without the benefit of such a huge long term memory knowledge base. </w:t>
      </w:r>
      <w:r w:rsidR="005D0558" w:rsidRPr="00F674F0">
        <w:t xml:space="preserve">Recent </w:t>
      </w:r>
      <w:r w:rsidR="00922C8B" w:rsidRPr="00F674F0">
        <w:t>studies have been able to use method</w:t>
      </w:r>
      <w:r w:rsidR="0098614C" w:rsidRPr="00F674F0">
        <w:t>s such as computer presentation</w:t>
      </w:r>
      <w:r w:rsidR="00922C8B" w:rsidRPr="00F674F0">
        <w:t xml:space="preserve"> </w:t>
      </w:r>
      <w:r w:rsidR="0098614C" w:rsidRPr="00F674F0">
        <w:t>and high speed camera work</w:t>
      </w:r>
      <w:r w:rsidR="00922C8B" w:rsidRPr="00F674F0">
        <w:t xml:space="preserve"> to study how </w:t>
      </w:r>
      <w:r w:rsidR="00203CCE" w:rsidRPr="00F674F0">
        <w:t xml:space="preserve">expertise in sports fields </w:t>
      </w:r>
      <w:r w:rsidR="0034704C" w:rsidRPr="00F674F0">
        <w:t>emerge</w:t>
      </w:r>
      <w:r w:rsidR="00203CCE" w:rsidRPr="00F674F0">
        <w:t>s</w:t>
      </w:r>
      <w:r w:rsidR="006E2F44" w:rsidRPr="00F674F0">
        <w:t xml:space="preserve"> </w:t>
      </w:r>
      <w:r w:rsidR="00FB052F" w:rsidRPr="00F674F0">
        <w:t xml:space="preserve"> </w:t>
      </w:r>
      <w:r w:rsidR="001E05F8" w:rsidRPr="00F674F0">
        <w:fldChar w:fldCharType="begin"/>
      </w:r>
      <w:r w:rsidR="00FB052F" w:rsidRPr="00F674F0">
        <w:instrText xml:space="preserve"> ADDIN EN.CITE &lt;EndNote&gt;&lt;Cite&gt;&lt;Author&gt;Hodges&lt;/Author&gt;&lt;Year&gt;2006&lt;/Year&gt;&lt;RecNum&gt;505&lt;/RecNum&gt;&lt;DisplayText&gt;(Hodges, Starkes, &amp;amp; MacMahon, 2006)&lt;/DisplayText&gt;&lt;record&gt;&lt;rec-number&gt;505&lt;/rec-number&gt;&lt;foreign-keys&gt;&lt;key app="EN" db-id="za22warwxsf50ce0pxrx5psgr92229dxdf0t"&gt;505&lt;/key&gt;&lt;/foreign-keys&gt;&lt;ref-type name="Electronic Book Section"&gt;60&lt;/ref-type&gt;&lt;contributors&gt;&lt;authors&gt;&lt;author&gt;Hodges, N.J.&lt;/author&gt;&lt;author&gt;Starkes, J.L.&lt;/author&gt;&lt;author&gt;MacMahon, C.&lt;/author&gt;&lt;/authors&gt;&lt;secondary-authors&gt;&lt;author&gt;Ericsson, K. Anders&lt;/author&gt;&lt;author&gt;Charness, Neil&lt;/author&gt;&lt;author&gt;Feltovich, Paul J.&lt;/author&gt;&lt;author&gt;Hoffman, Robert R.&lt;/author&gt;&lt;/secondary-authors&gt;&lt;/contributors&gt;&lt;titles&gt;&lt;title&gt;Expert performance in sport: A cognitive perspective&lt;/title&gt;&lt;secondary-title&gt;Cambridge handbook of expertise and expert performance&lt;/secondary-title&gt;&lt;/titles&gt;&lt;dates&gt;&lt;year&gt;2006&lt;/year&gt;&lt;/dates&gt;&lt;pub-location&gt;Cambridge&lt;/pub-location&gt;&lt;publisher&gt;Cambridge University Press&lt;/publisher&gt;&lt;urls&gt;&lt;/urls&gt;&lt;/record&gt;&lt;/Cite&gt;&lt;/EndNote&gt;</w:instrText>
      </w:r>
      <w:r w:rsidR="001E05F8" w:rsidRPr="00F674F0">
        <w:fldChar w:fldCharType="separate"/>
      </w:r>
      <w:r w:rsidR="00FB052F" w:rsidRPr="00F674F0">
        <w:rPr>
          <w:noProof/>
        </w:rPr>
        <w:t>(</w:t>
      </w:r>
      <w:hyperlink w:anchor="_ENREF_17" w:tooltip="Hodges, 2006 #505" w:history="1">
        <w:r w:rsidR="00D57B2F" w:rsidRPr="00F674F0">
          <w:rPr>
            <w:noProof/>
          </w:rPr>
          <w:t>Hodges, Starkes, &amp; MacMahon, 2006</w:t>
        </w:r>
      </w:hyperlink>
      <w:r w:rsidR="00FB052F" w:rsidRPr="00F674F0">
        <w:rPr>
          <w:noProof/>
        </w:rPr>
        <w:t>)</w:t>
      </w:r>
      <w:r w:rsidR="001E05F8" w:rsidRPr="00F674F0">
        <w:fldChar w:fldCharType="end"/>
      </w:r>
      <w:r w:rsidR="006E2F44" w:rsidRPr="00F674F0">
        <w:t xml:space="preserve">.  </w:t>
      </w:r>
      <w:r w:rsidR="00B83B7F" w:rsidRPr="00F674F0">
        <w:t>For instance, one interesting attribute found in e</w:t>
      </w:r>
      <w:r w:rsidR="00E3611F" w:rsidRPr="00F674F0">
        <w:t xml:space="preserve">xpert golfers is </w:t>
      </w:r>
      <w:r w:rsidR="0034704C" w:rsidRPr="00F674F0">
        <w:t>the quiet-eye period. B</w:t>
      </w:r>
      <w:r w:rsidR="00B83B7F" w:rsidRPr="00F674F0">
        <w:t>efore an important shot, professionals were found to take more time</w:t>
      </w:r>
      <w:r w:rsidR="0006771D" w:rsidRPr="00F674F0">
        <w:t xml:space="preserve"> especially when focussing on the distant target. This </w:t>
      </w:r>
      <w:r w:rsidR="00F446A0" w:rsidRPr="00F674F0">
        <w:t xml:space="preserve">behavioural </w:t>
      </w:r>
      <w:r w:rsidR="007B5929" w:rsidRPr="00F674F0">
        <w:t>trait</w:t>
      </w:r>
      <w:r w:rsidR="00B83B7F" w:rsidRPr="00F674F0">
        <w:t xml:space="preserve"> </w:t>
      </w:r>
      <w:r w:rsidR="0006771D" w:rsidRPr="00F674F0">
        <w:t xml:space="preserve">was </w:t>
      </w:r>
      <w:r w:rsidR="00B83B7F" w:rsidRPr="00F674F0">
        <w:t>found to develop with increasing experience</w:t>
      </w:r>
      <w:r w:rsidR="0006771D" w:rsidRPr="00F674F0">
        <w:t xml:space="preserve">. </w:t>
      </w:r>
      <w:r w:rsidR="00B83B7F" w:rsidRPr="00F674F0">
        <w:t>Quiet-eye training has now been introduced into professional training in m</w:t>
      </w:r>
      <w:r w:rsidR="00B441AC" w:rsidRPr="00F674F0">
        <w:t xml:space="preserve">any diverse </w:t>
      </w:r>
      <w:r w:rsidR="00B83B7F" w:rsidRPr="00F674F0">
        <w:t xml:space="preserve">areas including </w:t>
      </w:r>
      <w:r w:rsidR="00B441AC" w:rsidRPr="00F674F0">
        <w:t xml:space="preserve"> </w:t>
      </w:r>
      <w:r w:rsidR="00B83B7F" w:rsidRPr="00F674F0">
        <w:t xml:space="preserve">sports programmes, </w:t>
      </w:r>
      <w:r w:rsidR="00704D00" w:rsidRPr="00F674F0">
        <w:t>police work</w:t>
      </w:r>
      <w:r w:rsidR="00B441AC" w:rsidRPr="00F674F0">
        <w:t xml:space="preserve">, and air traffic control </w:t>
      </w:r>
      <w:r w:rsidR="001E05F8" w:rsidRPr="00F674F0">
        <w:fldChar w:fldCharType="begin"/>
      </w:r>
      <w:r w:rsidR="00B441AC" w:rsidRPr="00F674F0">
        <w:instrText xml:space="preserve"> ADDIN EN.CITE &lt;EndNote&gt;&lt;Cite&gt;&lt;Author&gt;Vickers&lt;/Author&gt;&lt;Year&gt;2007&lt;/Year&gt;&lt;RecNum&gt;508&lt;/RecNum&gt;&lt;DisplayText&gt;(Vickers, 2007)&lt;/DisplayText&gt;&lt;record&gt;&lt;rec-number&gt;508&lt;/rec-number&gt;&lt;foreign-keys&gt;&lt;key app="EN" db-id="za22warwxsf50ce0pxrx5psgr92229dxdf0t"&gt;508&lt;/key&gt;&lt;/foreign-keys&gt;&lt;ref-type name="Book"&gt;6&lt;/ref-type&gt;&lt;contributors&gt;&lt;authors&gt;&lt;author&gt;Vickers, Joan N.&lt;/author&gt;&lt;/authors&gt;&lt;/contributors&gt;&lt;titles&gt;&lt;title&gt;Perception, cognition, and decision training : The quiet eye in action&lt;/title&gt;&lt;/titles&gt;&lt;pages&gt;xii, 267 p.&lt;/pages&gt;&lt;keywords&gt;&lt;keyword&gt;Sports -- Physiological aspects.&lt;/keyword&gt;&lt;keyword&gt;Sports -- Psychological aspects.&lt;/keyword&gt;&lt;keyword&gt;Visual perception.&lt;/keyword&gt;&lt;/keywords&gt;&lt;dates&gt;&lt;year&gt;2007&lt;/year&gt;&lt;/dates&gt;&lt;pub-location&gt;Champaign, IL&lt;/pub-location&gt;&lt;publisher&gt;Human Kinetics&lt;/publisher&gt;&lt;isbn&gt;9780736042567 (hbk.)&amp;#xD;0736042563 (hbk.)&lt;/isbn&gt;&lt;call-num&gt;RC1236.E38 V53 2007&lt;/call-num&gt;&lt;urls&gt;&lt;related-urls&gt;&lt;url&gt;http://unisa.aquabrowser.com/?itemid=|unisa-bibs|1102403&lt;/url&gt;&lt;/related-urls&gt;&lt;/urls&gt;&lt;/record&gt;&lt;/Cite&gt;&lt;/EndNote&gt;</w:instrText>
      </w:r>
      <w:r w:rsidR="001E05F8" w:rsidRPr="00F674F0">
        <w:fldChar w:fldCharType="separate"/>
      </w:r>
      <w:r w:rsidR="00B441AC" w:rsidRPr="00F674F0">
        <w:rPr>
          <w:noProof/>
        </w:rPr>
        <w:t>(</w:t>
      </w:r>
      <w:hyperlink w:anchor="_ENREF_29" w:tooltip="Vickers, 2007 #508" w:history="1">
        <w:r w:rsidR="00D57B2F" w:rsidRPr="00F674F0">
          <w:rPr>
            <w:noProof/>
          </w:rPr>
          <w:t>Vickers, 2007</w:t>
        </w:r>
      </w:hyperlink>
      <w:r w:rsidR="00B441AC" w:rsidRPr="00F674F0">
        <w:rPr>
          <w:noProof/>
        </w:rPr>
        <w:t>)</w:t>
      </w:r>
      <w:r w:rsidR="001E05F8" w:rsidRPr="00F674F0">
        <w:fldChar w:fldCharType="end"/>
      </w:r>
      <w:r w:rsidR="00704D00" w:rsidRPr="00F674F0">
        <w:t>.</w:t>
      </w:r>
    </w:p>
    <w:p w:rsidR="00922C8B" w:rsidRPr="00F674F0" w:rsidRDefault="00B83B7F" w:rsidP="00704D00">
      <w:pPr>
        <w:tabs>
          <w:tab w:val="left" w:pos="680"/>
        </w:tabs>
        <w:spacing w:after="0" w:line="240" w:lineRule="auto"/>
        <w:ind w:firstLine="567"/>
      </w:pPr>
      <w:r w:rsidRPr="00F674F0">
        <w:t xml:space="preserve">Studies in the sports areas </w:t>
      </w:r>
      <w:r w:rsidR="00922C8B" w:rsidRPr="00F674F0">
        <w:t>reveal</w:t>
      </w:r>
      <w:r w:rsidRPr="00F674F0">
        <w:t>ed</w:t>
      </w:r>
      <w:r w:rsidR="00922C8B" w:rsidRPr="00F674F0">
        <w:t xml:space="preserve"> th</w:t>
      </w:r>
      <w:r w:rsidR="004564F8" w:rsidRPr="00F674F0">
        <w:t>at exper</w:t>
      </w:r>
      <w:r w:rsidR="0034704C" w:rsidRPr="00F674F0">
        <w:t>ts possess an enhanced</w:t>
      </w:r>
      <w:r w:rsidR="004564F8" w:rsidRPr="00F674F0">
        <w:t xml:space="preserve"> </w:t>
      </w:r>
      <w:r w:rsidR="00922C8B" w:rsidRPr="00F674F0">
        <w:t>capacity to anticipate what is abo</w:t>
      </w:r>
      <w:r w:rsidR="00203CCE" w:rsidRPr="00F674F0">
        <w:t>ut to take place. Experience</w:t>
      </w:r>
      <w:r w:rsidR="000820BB" w:rsidRPr="00F674F0">
        <w:t>d</w:t>
      </w:r>
      <w:r w:rsidR="00203CCE" w:rsidRPr="00F674F0">
        <w:t xml:space="preserve"> hockey players move to positions where the ball is likely to move, and elite baseball batters, cricketers and tennis players all use information given out by their opponents well be</w:t>
      </w:r>
      <w:r w:rsidR="009C1647" w:rsidRPr="00F674F0">
        <w:t>fore the ball begins its travel.</w:t>
      </w:r>
      <w:r w:rsidR="0006771D" w:rsidRPr="00F674F0">
        <w:t xml:space="preserve"> A baseball hitte</w:t>
      </w:r>
      <w:r w:rsidR="00AD71AA" w:rsidRPr="00F674F0">
        <w:t>r</w:t>
      </w:r>
      <w:r w:rsidR="009C1647" w:rsidRPr="00F674F0">
        <w:t xml:space="preserve"> cannot actually see the ball t</w:t>
      </w:r>
      <w:r w:rsidR="00AD71AA" w:rsidRPr="00F674F0">
        <w:t>ravelling toward him or her, so</w:t>
      </w:r>
      <w:r w:rsidR="009C1647" w:rsidRPr="00F674F0">
        <w:t xml:space="preserve"> the decision to swing, and </w:t>
      </w:r>
      <w:r w:rsidR="0034704C" w:rsidRPr="00F674F0">
        <w:t xml:space="preserve">exactly </w:t>
      </w:r>
      <w:r w:rsidR="009C1647" w:rsidRPr="00F674F0">
        <w:t>how to swing, is cued e</w:t>
      </w:r>
      <w:r w:rsidR="0006771D" w:rsidRPr="00F674F0">
        <w:t>ntirely by monitoring the pitcher</w:t>
      </w:r>
      <w:r w:rsidR="009C1647" w:rsidRPr="00F674F0">
        <w:t>’s movements</w:t>
      </w:r>
      <w:r w:rsidRPr="00F674F0">
        <w:t xml:space="preserve"> </w:t>
      </w:r>
      <w:r w:rsidR="001E05F8" w:rsidRPr="00F674F0">
        <w:fldChar w:fldCharType="begin"/>
      </w:r>
      <w:r w:rsidRPr="00F674F0">
        <w:instrText xml:space="preserve"> ADDIN EN.CITE &lt;EndNote&gt;&lt;Cite&gt;&lt;Author&gt;Takeuchi&lt;/Author&gt;&lt;Year&gt;2009&lt;/Year&gt;&lt;RecNum&gt;230&lt;/RecNum&gt;&lt;DisplayText&gt;(Takeuchi &amp;amp; Inomata, 2009)&lt;/DisplayText&gt;&lt;record&gt;&lt;rec-number&gt;230&lt;/rec-number&gt;&lt;foreign-keys&gt;&lt;key app="EN" db-id="za22warwxsf50ce0pxrx5psgr92229dxdf0t"&gt;230&lt;/key&gt;&lt;/foreign-keys&gt;&lt;ref-type name="Journal Article"&gt;17&lt;/ref-type&gt;&lt;contributors&gt;&lt;authors&gt;&lt;author&gt;Takeuchi, Takayuki&lt;/author&gt;&lt;author&gt;Inomata, Kimihiro&lt;/author&gt;&lt;/authors&gt;&lt;/contributors&gt;&lt;titles&gt;&lt;title&gt;Visual search strategies and decision making in baseball hitting&lt;/title&gt;&lt;secondary-title&gt;Perceptual &amp;amp; Motor Skills&lt;/secondary-title&gt;&lt;/titles&gt;&lt;periodical&gt;&lt;full-title&gt;Perceptual &amp;amp; Motor Skills&lt;/full-title&gt;&lt;/periodical&gt;&lt;pages&gt;971-980&lt;/pages&gt;&lt;volume&gt;108&lt;/volume&gt;&lt;number&gt;3&lt;/number&gt;&lt;keywords&gt;&lt;keyword&gt;BATTING (Baseball)&lt;/keyword&gt;&lt;keyword&gt;PITCHING (Baseball)&lt;/keyword&gt;&lt;keyword&gt;EYE -- Movements&lt;/keyword&gt;&lt;keyword&gt;VISUAL perception&lt;/keyword&gt;&lt;keyword&gt;DECISION making&lt;/keyword&gt;&lt;/keywords&gt;&lt;dates&gt;&lt;year&gt;2009&lt;/year&gt;&lt;/dates&gt;&lt;isbn&gt;00315125&lt;/isbn&gt;&lt;accession-num&gt;43729139&lt;/accession-num&gt;&lt;urls&gt;&lt;related-urls&gt;&lt;url&gt;http://ezlibproxy.unisa.edu.au/login?url=http://search.ebscohost.com/login.aspx?direct=true&amp;amp;db=aph&amp;amp;AN=43729139&amp;amp;site=ehost-live&lt;/url&gt;&lt;/related-urls&gt;&lt;/urls&gt;&lt;electronic-resource-num&gt;10.2466/pms.108.3.971-980&lt;/electronic-resource-num&gt;&lt;remote-database-name&gt;aph&lt;/remote-database-name&gt;&lt;remote-database-provider&gt;EBSCOhost&lt;/remote-database-provider&gt;&lt;/record&gt;&lt;/Cite&gt;&lt;/EndNote&gt;</w:instrText>
      </w:r>
      <w:r w:rsidR="001E05F8" w:rsidRPr="00F674F0">
        <w:fldChar w:fldCharType="separate"/>
      </w:r>
      <w:r w:rsidRPr="00F674F0">
        <w:rPr>
          <w:noProof/>
        </w:rPr>
        <w:t>(</w:t>
      </w:r>
      <w:hyperlink w:anchor="_ENREF_28" w:tooltip="Takeuchi, 2009 #230" w:history="1">
        <w:r w:rsidR="00D57B2F" w:rsidRPr="00F674F0">
          <w:rPr>
            <w:noProof/>
          </w:rPr>
          <w:t>Takeuchi &amp; Inomata, 2009</w:t>
        </w:r>
      </w:hyperlink>
      <w:r w:rsidRPr="00F674F0">
        <w:rPr>
          <w:noProof/>
        </w:rPr>
        <w:t>)</w:t>
      </w:r>
      <w:r w:rsidR="001E05F8" w:rsidRPr="00F674F0">
        <w:fldChar w:fldCharType="end"/>
      </w:r>
      <w:r w:rsidR="009C1647" w:rsidRPr="00F674F0">
        <w:t>.</w:t>
      </w:r>
      <w:r w:rsidR="0098614C" w:rsidRPr="00F674F0">
        <w:t xml:space="preserve"> Frequently, t</w:t>
      </w:r>
      <w:r w:rsidR="00203CCE" w:rsidRPr="00F674F0">
        <w:t>hese studies reveal that what experts say about their skills is no</w:t>
      </w:r>
      <w:r w:rsidR="004564F8" w:rsidRPr="00F674F0">
        <w:t>t what the camera records</w:t>
      </w:r>
      <w:r w:rsidR="00203CCE" w:rsidRPr="00F674F0">
        <w:t xml:space="preserve">. </w:t>
      </w:r>
      <w:r w:rsidR="007B5929" w:rsidRPr="00F674F0">
        <w:t>O</w:t>
      </w:r>
      <w:r w:rsidR="0006771D" w:rsidRPr="00F674F0">
        <w:t>ne be</w:t>
      </w:r>
      <w:r w:rsidR="004564F8" w:rsidRPr="00F674F0">
        <w:t>musing finding</w:t>
      </w:r>
      <w:r w:rsidR="00F446A0" w:rsidRPr="00F674F0">
        <w:t xml:space="preserve"> is that </w:t>
      </w:r>
      <w:r w:rsidRPr="00F674F0">
        <w:t xml:space="preserve">all </w:t>
      </w:r>
      <w:r w:rsidR="00F446A0" w:rsidRPr="00F674F0">
        <w:t xml:space="preserve">of us </w:t>
      </w:r>
      <w:r w:rsidRPr="00F674F0">
        <w:t xml:space="preserve">are </w:t>
      </w:r>
      <w:r w:rsidR="00F446A0" w:rsidRPr="00F674F0">
        <w:t>‘</w:t>
      </w:r>
      <w:r w:rsidRPr="00F674F0">
        <w:t>exp</w:t>
      </w:r>
      <w:r w:rsidR="00F446A0" w:rsidRPr="00F674F0">
        <w:t>ert’ at catching balls, but</w:t>
      </w:r>
      <w:r w:rsidRPr="00F674F0">
        <w:t xml:space="preserve"> possess no insight as to how we are able to achieve this totally automatic feat </w:t>
      </w:r>
      <w:r w:rsidR="001E05F8" w:rsidRPr="00F674F0">
        <w:fldChar w:fldCharType="begin"/>
      </w:r>
      <w:r w:rsidRPr="00F674F0">
        <w:instrText xml:space="preserve"> ADDIN EN.CITE &lt;EndNote&gt;&lt;Cite&gt;&lt;Author&gt;Reed&lt;/Author&gt;&lt;Year&gt;2010&lt;/Year&gt;&lt;RecNum&gt;409&lt;/RecNum&gt;&lt;DisplayText&gt;(Reed, McLeod, &amp;amp; Dienes, 2010)&lt;/DisplayText&gt;&lt;record&gt;&lt;rec-number&gt;409&lt;/rec-number&gt;&lt;foreign-keys&gt;&lt;key app="EN" db-id="za22warwxsf50ce0pxrx5psgr92229dxdf0t"&gt;409&lt;/key&gt;&lt;/foreign-keys&gt;&lt;ref-type name="Journal Article"&gt;17&lt;/ref-type&gt;&lt;contributors&gt;&lt;authors&gt;&lt;author&gt;Reed, Nick&lt;/author&gt;&lt;author&gt;McLeod, Peter&lt;/author&gt;&lt;author&gt;Dienes, Zoltan&lt;/author&gt;&lt;/authors&gt;&lt;/contributors&gt;&lt;titles&gt;&lt;title&gt;Implicit knowledge and motor skill: What people who know how to catch don’t know&lt;/title&gt;&lt;secondary-title&gt;Consciousness and Cognition&lt;/secondary-title&gt;&lt;/titles&gt;&lt;periodical&gt;&lt;full-title&gt;Consciousness and Cognition&lt;/full-title&gt;&lt;/periodical&gt;&lt;pages&gt;63-76&lt;/pages&gt;&lt;volume&gt;19&lt;/volume&gt;&lt;number&gt;1&lt;/number&gt;&lt;keywords&gt;&lt;keyword&gt;Implicit knowledge&lt;/keyword&gt;&lt;keyword&gt;Ball catching&lt;/keyword&gt;&lt;keyword&gt;Unconscious control&lt;/keyword&gt;&lt;keyword&gt;Knowing how&lt;/keyword&gt;&lt;keyword&gt;Procedural knowledge&lt;/keyword&gt;&lt;keyword&gt;Subjective measures&lt;/keyword&gt;&lt;/keywords&gt;&lt;dates&gt;&lt;year&gt;2010&lt;/year&gt;&lt;/dates&gt;&lt;isbn&gt;1053-8100&lt;/isbn&gt;&lt;urls&gt;&lt;related-urls&gt;&lt;url&gt;http://www.sciencedirect.com/science/article/pii/S1053810009001019&lt;/url&gt;&lt;/related-urls&gt;&lt;/urls&gt;&lt;electronic-resource-num&gt;10.1016/j.concog.2009.07.006&lt;/electronic-resource-num&gt;&lt;/record&gt;&lt;/Cite&gt;&lt;/EndNote&gt;</w:instrText>
      </w:r>
      <w:r w:rsidR="001E05F8" w:rsidRPr="00F674F0">
        <w:fldChar w:fldCharType="separate"/>
      </w:r>
      <w:r w:rsidRPr="00F674F0">
        <w:rPr>
          <w:noProof/>
        </w:rPr>
        <w:t>(</w:t>
      </w:r>
      <w:hyperlink w:anchor="_ENREF_22" w:tooltip="Reed, 2010 #409" w:history="1">
        <w:r w:rsidR="00D57B2F" w:rsidRPr="00F674F0">
          <w:rPr>
            <w:noProof/>
          </w:rPr>
          <w:t>Reed, McLeod, &amp; Dienes, 2010</w:t>
        </w:r>
      </w:hyperlink>
      <w:r w:rsidRPr="00F674F0">
        <w:rPr>
          <w:noProof/>
        </w:rPr>
        <w:t>)</w:t>
      </w:r>
      <w:r w:rsidR="001E05F8" w:rsidRPr="00F674F0">
        <w:fldChar w:fldCharType="end"/>
      </w:r>
      <w:r w:rsidR="007B5929" w:rsidRPr="00F674F0">
        <w:t>.</w:t>
      </w:r>
    </w:p>
    <w:p w:rsidR="00D16EA5" w:rsidRPr="00F674F0" w:rsidRDefault="00D16EA5" w:rsidP="005724F2">
      <w:pPr>
        <w:tabs>
          <w:tab w:val="left" w:pos="680"/>
        </w:tabs>
        <w:spacing w:after="0" w:line="240" w:lineRule="auto"/>
        <w:ind w:firstLine="360"/>
      </w:pPr>
    </w:p>
    <w:p w:rsidR="00D16EA5" w:rsidRPr="00F674F0" w:rsidRDefault="00267065" w:rsidP="005724F2">
      <w:pPr>
        <w:tabs>
          <w:tab w:val="left" w:pos="680"/>
        </w:tabs>
        <w:spacing w:after="0" w:line="240" w:lineRule="auto"/>
        <w:ind w:firstLine="0"/>
        <w:rPr>
          <w:b/>
        </w:rPr>
      </w:pPr>
      <w:r w:rsidRPr="00F674F0">
        <w:rPr>
          <w:b/>
        </w:rPr>
        <w:lastRenderedPageBreak/>
        <w:t>How does expertise develop</w:t>
      </w:r>
      <w:r w:rsidR="00D16EA5" w:rsidRPr="00F674F0">
        <w:rPr>
          <w:b/>
        </w:rPr>
        <w:t>?</w:t>
      </w:r>
    </w:p>
    <w:p w:rsidR="00D16EA5" w:rsidRPr="00F674F0" w:rsidRDefault="004564F8" w:rsidP="00704D00">
      <w:pPr>
        <w:tabs>
          <w:tab w:val="left" w:pos="680"/>
        </w:tabs>
        <w:spacing w:after="0" w:line="240" w:lineRule="auto"/>
        <w:ind w:firstLine="567"/>
      </w:pPr>
      <w:r w:rsidRPr="00F674F0">
        <w:t>Although the average intelligent person can learn the rules of chess to play a rudimentary</w:t>
      </w:r>
      <w:r w:rsidR="00F446A0" w:rsidRPr="00F674F0">
        <w:t xml:space="preserve"> game within an hour,  it requires </w:t>
      </w:r>
      <w:r w:rsidRPr="00F674F0">
        <w:t xml:space="preserve">around 10 years of </w:t>
      </w:r>
      <w:r w:rsidR="00F446A0" w:rsidRPr="00F674F0">
        <w:t xml:space="preserve">concentrated </w:t>
      </w:r>
      <w:r w:rsidRPr="00F674F0">
        <w:t>experience to produce a chess master</w:t>
      </w:r>
      <w:r w:rsidR="005724F2" w:rsidRPr="00F674F0">
        <w:t xml:space="preserve"> </w:t>
      </w:r>
      <w:r w:rsidR="001E05F8" w:rsidRPr="00F674F0">
        <w:fldChar w:fldCharType="begin"/>
      </w:r>
      <w:r w:rsidR="005724F2" w:rsidRPr="00F674F0">
        <w:instrText xml:space="preserve"> ADDIN EN.CITE &lt;EndNote&gt;&lt;Cite&gt;&lt;Author&gt;Ross&lt;/Author&gt;&lt;Year&gt;2006&lt;/Year&gt;&lt;RecNum&gt;234&lt;/RecNum&gt;&lt;DisplayText&gt;(Ross, 2006)&lt;/DisplayText&gt;&lt;record&gt;&lt;rec-number&gt;234&lt;/rec-number&gt;&lt;foreign-keys&gt;&lt;key app="EN" db-id="za22warwxsf50ce0pxrx5psgr92229dxdf0t"&gt;234&lt;/key&gt;&lt;/foreign-keys&gt;&lt;ref-type name="Journal Article"&gt;17&lt;/ref-type&gt;&lt;contributors&gt;&lt;authors&gt;&lt;author&gt;Ross, Philip E.&lt;/author&gt;&lt;/authors&gt;&lt;/contributors&gt;&lt;titles&gt;&lt;title&gt;The expert mind&lt;/title&gt;&lt;secondary-title&gt;Scientific American&lt;/secondary-title&gt;&lt;/titles&gt;&lt;periodical&gt;&lt;full-title&gt;Scientific American&lt;/full-title&gt;&lt;/periodical&gt;&lt;pages&gt;64-71&lt;/pages&gt;&lt;volume&gt;295&lt;/volume&gt;&lt;number&gt;2&lt;/number&gt;&lt;keywords&gt;&lt;keyword&gt;EXPERTISECHESS players -- PsychologyCOMPARATIVE studiesTHOUGHT &amp;amp; thinking -- ResearchCRITICAL thinking -- ResearchTHEORY of knowledgeINTELLECTEDUCATION&lt;/keyword&gt;&lt;/keywords&gt;&lt;dates&gt;&lt;year&gt;2006&lt;/year&gt;&lt;/dates&gt;&lt;isbn&gt;00368733&lt;/isbn&gt;&lt;accession-num&gt;21506616&lt;/accession-num&gt;&lt;urls&gt;&lt;related-urls&gt;&lt;url&gt;http://ezlibproxy.unisa.edu.au/login?url=http://search.ebscohost.com/login.aspx?direct=true&amp;amp;db=pbh&amp;amp;AN=21506616&amp;amp;site=ehost-live&lt;/url&gt;&lt;/related-urls&gt;&lt;/urls&gt;&lt;remote-database-name&gt;pbh&lt;/remote-database-name&gt;&lt;remote-database-provider&gt;EBSCOhost&lt;/remote-database-provider&gt;&lt;/record&gt;&lt;/Cite&gt;&lt;/EndNote&gt;</w:instrText>
      </w:r>
      <w:r w:rsidR="001E05F8" w:rsidRPr="00F674F0">
        <w:fldChar w:fldCharType="separate"/>
      </w:r>
      <w:r w:rsidR="005724F2" w:rsidRPr="00F674F0">
        <w:rPr>
          <w:noProof/>
        </w:rPr>
        <w:t>(</w:t>
      </w:r>
      <w:hyperlink w:anchor="_ENREF_23" w:tooltip="Ross, 2006 #234" w:history="1">
        <w:r w:rsidR="00D57B2F" w:rsidRPr="00F674F0">
          <w:rPr>
            <w:noProof/>
          </w:rPr>
          <w:t>Ross, 2006</w:t>
        </w:r>
      </w:hyperlink>
      <w:r w:rsidR="005724F2" w:rsidRPr="00F674F0">
        <w:rPr>
          <w:noProof/>
        </w:rPr>
        <w:t>)</w:t>
      </w:r>
      <w:r w:rsidR="001E05F8" w:rsidRPr="00F674F0">
        <w:fldChar w:fldCharType="end"/>
      </w:r>
      <w:r w:rsidR="005724F2" w:rsidRPr="00F674F0">
        <w:t>.</w:t>
      </w:r>
      <w:r w:rsidRPr="00F674F0">
        <w:t xml:space="preserve"> </w:t>
      </w:r>
      <w:r w:rsidR="00D16EA5" w:rsidRPr="00F674F0">
        <w:t>It is thought that expertise is the product of several thousand hours of skill development, possibly 10,000 hours, or</w:t>
      </w:r>
      <w:r w:rsidR="008F3A90" w:rsidRPr="00F674F0">
        <w:t xml:space="preserve"> 3 hours a day for a decade. Such</w:t>
      </w:r>
      <w:r w:rsidR="00D16EA5" w:rsidRPr="00F674F0">
        <w:t xml:space="preserve"> practice is call</w:t>
      </w:r>
      <w:r w:rsidR="006E2F44" w:rsidRPr="00F674F0">
        <w:t xml:space="preserve">ed deliberate practice, a term </w:t>
      </w:r>
      <w:r w:rsidR="00F446A0" w:rsidRPr="00F674F0">
        <w:t xml:space="preserve">now </w:t>
      </w:r>
      <w:r w:rsidR="006E2F44" w:rsidRPr="00F674F0">
        <w:t xml:space="preserve">given a distinct technical </w:t>
      </w:r>
      <w:r w:rsidR="008F3A90" w:rsidRPr="00F674F0">
        <w:t xml:space="preserve">meaning. Deliberate </w:t>
      </w:r>
      <w:r w:rsidR="00D16EA5" w:rsidRPr="00F674F0">
        <w:t xml:space="preserve">practice </w:t>
      </w:r>
      <w:r w:rsidR="006E2F44" w:rsidRPr="00F674F0">
        <w:t xml:space="preserve">is the time the mind is </w:t>
      </w:r>
      <w:r w:rsidR="00D16EA5" w:rsidRPr="00F674F0">
        <w:t xml:space="preserve">targeted upon achieving </w:t>
      </w:r>
      <w:r w:rsidR="0098614C" w:rsidRPr="00F674F0">
        <w:t xml:space="preserve">well defined </w:t>
      </w:r>
      <w:r w:rsidR="00FF1213" w:rsidRPr="00F674F0">
        <w:t>sub goals</w:t>
      </w:r>
      <w:r w:rsidR="0098614C" w:rsidRPr="00F674F0">
        <w:t xml:space="preserve"> in a regular and programmed</w:t>
      </w:r>
      <w:r w:rsidR="00D16EA5" w:rsidRPr="00F674F0">
        <w:t xml:space="preserve"> sequence. It has to take place under condition of </w:t>
      </w:r>
      <w:r w:rsidR="008F3A90" w:rsidRPr="00F674F0">
        <w:t xml:space="preserve">challenge, </w:t>
      </w:r>
      <w:proofErr w:type="gramStart"/>
      <w:r w:rsidR="00D16EA5" w:rsidRPr="00F674F0">
        <w:t>mindful</w:t>
      </w:r>
      <w:proofErr w:type="gramEnd"/>
      <w:r w:rsidR="00D16EA5" w:rsidRPr="00F674F0">
        <w:t xml:space="preserve"> goal</w:t>
      </w:r>
      <w:r w:rsidR="008F3A90" w:rsidRPr="00F674F0">
        <w:t xml:space="preserve"> setting</w:t>
      </w:r>
      <w:r w:rsidR="009C1647" w:rsidRPr="00F674F0">
        <w:t>,</w:t>
      </w:r>
      <w:r w:rsidR="008F3A90" w:rsidRPr="00F674F0">
        <w:t xml:space="preserve"> and </w:t>
      </w:r>
      <w:r w:rsidR="006E2F44" w:rsidRPr="00F674F0">
        <w:t>o</w:t>
      </w:r>
      <w:r w:rsidR="00F82ACF" w:rsidRPr="00F674F0">
        <w:t xml:space="preserve">bjectively calibrated </w:t>
      </w:r>
      <w:r w:rsidR="006E2F44" w:rsidRPr="00F674F0">
        <w:t xml:space="preserve">feedback. Under a deliberate practice </w:t>
      </w:r>
      <w:r w:rsidR="0098614C" w:rsidRPr="00F674F0">
        <w:t xml:space="preserve">regime </w:t>
      </w:r>
      <w:r w:rsidR="006E2F44" w:rsidRPr="00F674F0">
        <w:t>t</w:t>
      </w:r>
      <w:r w:rsidR="008F3A90" w:rsidRPr="00F674F0">
        <w:t>here has to be a</w:t>
      </w:r>
      <w:r w:rsidR="00D16EA5" w:rsidRPr="00F674F0">
        <w:t xml:space="preserve"> constant </w:t>
      </w:r>
      <w:r w:rsidR="0098614C" w:rsidRPr="00F674F0">
        <w:t xml:space="preserve">(e.g., daily) </w:t>
      </w:r>
      <w:r w:rsidR="008F3A90" w:rsidRPr="00F674F0">
        <w:t>re-</w:t>
      </w:r>
      <w:r w:rsidR="00D16EA5" w:rsidRPr="00F674F0">
        <w:t xml:space="preserve">calibration </w:t>
      </w:r>
      <w:r w:rsidR="009C1647" w:rsidRPr="00F674F0">
        <w:t>occurring between</w:t>
      </w:r>
      <w:r w:rsidR="006E2F44" w:rsidRPr="00F674F0">
        <w:t xml:space="preserve"> </w:t>
      </w:r>
      <w:r w:rsidR="0098614C" w:rsidRPr="00F674F0">
        <w:t>effort and achievement</w:t>
      </w:r>
      <w:r w:rsidR="00F82ACF" w:rsidRPr="00F674F0">
        <w:t xml:space="preserve">, </w:t>
      </w:r>
      <w:r w:rsidR="0098614C" w:rsidRPr="00F674F0">
        <w:t xml:space="preserve">with a conscious focus upon closely attainable </w:t>
      </w:r>
      <w:r w:rsidR="005724F2" w:rsidRPr="00F674F0">
        <w:t>sub goals</w:t>
      </w:r>
      <w:r w:rsidR="0098614C" w:rsidRPr="00F674F0">
        <w:t>.</w:t>
      </w:r>
    </w:p>
    <w:p w:rsidR="00D16EA5" w:rsidRPr="00F674F0" w:rsidRDefault="00D16EA5" w:rsidP="005724F2">
      <w:pPr>
        <w:tabs>
          <w:tab w:val="left" w:pos="680"/>
        </w:tabs>
        <w:spacing w:after="0" w:line="240" w:lineRule="auto"/>
        <w:ind w:firstLine="360"/>
      </w:pPr>
      <w:r w:rsidRPr="00F674F0">
        <w:t xml:space="preserve">This type of structured </w:t>
      </w:r>
      <w:r w:rsidR="00521478" w:rsidRPr="00F674F0">
        <w:t xml:space="preserve">deliberate </w:t>
      </w:r>
      <w:r w:rsidRPr="00F674F0">
        <w:t xml:space="preserve">practice differs dramatically from recreational practice which does not focus on </w:t>
      </w:r>
      <w:r w:rsidR="008F3A90" w:rsidRPr="00F674F0">
        <w:t>objective</w:t>
      </w:r>
      <w:r w:rsidR="0098614C" w:rsidRPr="00F674F0">
        <w:t xml:space="preserve"> measures of skill development or upon immediately attainable </w:t>
      </w:r>
      <w:r w:rsidR="005724F2" w:rsidRPr="00F674F0">
        <w:t>sub goals</w:t>
      </w:r>
      <w:r w:rsidR="0098614C" w:rsidRPr="00F674F0">
        <w:t xml:space="preserve">. </w:t>
      </w:r>
      <w:r w:rsidR="008F3A90" w:rsidRPr="00F674F0">
        <w:t xml:space="preserve">Recreational practice allows a person to perform an act with automaticity, </w:t>
      </w:r>
      <w:r w:rsidR="000820BB" w:rsidRPr="00F674F0">
        <w:t xml:space="preserve">even </w:t>
      </w:r>
      <w:r w:rsidR="008F3A90" w:rsidRPr="00F674F0">
        <w:t>possibly at a mind</w:t>
      </w:r>
      <w:r w:rsidR="008972BE" w:rsidRPr="00F674F0">
        <w:t xml:space="preserve">less level. Automaticity poses </w:t>
      </w:r>
      <w:r w:rsidR="008F3A90" w:rsidRPr="00F674F0">
        <w:t>special problems for an</w:t>
      </w:r>
      <w:r w:rsidR="006E2F44" w:rsidRPr="00F674F0">
        <w:t xml:space="preserve">yone striving to become expert. Once </w:t>
      </w:r>
      <w:r w:rsidR="008F3A90" w:rsidRPr="00F674F0">
        <w:t>it kicks in, the skill stops de</w:t>
      </w:r>
      <w:r w:rsidR="006E2F44" w:rsidRPr="00F674F0">
        <w:t xml:space="preserve">veloping. Thus, you will </w:t>
      </w:r>
      <w:r w:rsidR="009C1647" w:rsidRPr="00F674F0">
        <w:t>play golf</w:t>
      </w:r>
      <w:r w:rsidR="008F3A90" w:rsidRPr="00F674F0">
        <w:t xml:space="preserve"> for three hours a day for 10 years but never improve your handicap if the activity is being practiced mindlessly, or for the pleasure of being in the fresh air. The experience may be rich and fulfilling, but the elements of deliberate practice are missing.</w:t>
      </w:r>
      <w:r w:rsidR="006E2F44" w:rsidRPr="00F674F0">
        <w:t xml:space="preserve"> </w:t>
      </w:r>
      <w:r w:rsidR="009C1647" w:rsidRPr="00F674F0">
        <w:t xml:space="preserve">This distinction was shown </w:t>
      </w:r>
      <w:r w:rsidR="00521478" w:rsidRPr="00F674F0">
        <w:t xml:space="preserve">in stark relief </w:t>
      </w:r>
      <w:r w:rsidR="009C1647" w:rsidRPr="00F674F0">
        <w:t xml:space="preserve">in a study of </w:t>
      </w:r>
      <w:r w:rsidR="00521478" w:rsidRPr="00F674F0">
        <w:t>professional and amateur singers. Amateurs sang for pleasure, focussing on emotional factors and fulfilment, whereas the professionals were driven by technique and t</w:t>
      </w:r>
      <w:r w:rsidR="00853CFD" w:rsidRPr="00F674F0">
        <w:t xml:space="preserve">echnical perfection </w:t>
      </w:r>
      <w:r w:rsidR="001E05F8" w:rsidRPr="00F674F0">
        <w:fldChar w:fldCharType="begin"/>
      </w:r>
      <w:r w:rsidR="00853CFD" w:rsidRPr="00F674F0">
        <w:instrText xml:space="preserve"> ADDIN EN.CITE &lt;EndNote&gt;&lt;Cite&gt;&lt;Author&gt;Grape&lt;/Author&gt;&lt;Year&gt;2002&lt;/Year&gt;&lt;RecNum&gt;233&lt;/RecNum&gt;&lt;DisplayText&gt;(Grape, Sandgren, Hansson, Ericson, &amp;amp; Theorell, 2002)&lt;/DisplayText&gt;&lt;record&gt;&lt;rec-number&gt;233&lt;/rec-number&gt;&lt;foreign-keys&gt;&lt;key app="EN" db-id="za22warwxsf50ce0pxrx5psgr92229dxdf0t"&gt;233&lt;/key&gt;&lt;/foreign-keys&gt;&lt;ref-type name="Journal Article"&gt;17&lt;/ref-type&gt;&lt;contributors&gt;&lt;authors&gt;&lt;author&gt;Grape, Christina&lt;/author&gt;&lt;author&gt;Sandgren, Maria&lt;/author&gt;&lt;author&gt;Hansson, Lars&lt;/author&gt;&lt;author&gt;Ericson, Mats&lt;/author&gt;&lt;author&gt;Theorell, Töres&lt;/author&gt;&lt;/authors&gt;&lt;/contributors&gt;&lt;titles&gt;&lt;title&gt;Does singing promote well-being?: An empirical study of professional and amateur singers during a singing lesson&lt;/title&gt;&lt;secondary-title&gt;Integrative Physiological and Behavioral Science&lt;/secondary-title&gt;&lt;/titles&gt;&lt;periodical&gt;&lt;full-title&gt;Integrative Physiological and Behavioral Science&lt;/full-title&gt;&lt;/periodical&gt;&lt;pages&gt;65-74&lt;/pages&gt;&lt;volume&gt;38&lt;/volume&gt;&lt;number&gt;1&lt;/number&gt;&lt;keywords&gt;&lt;keyword&gt;Behavioral Science&lt;/keyword&gt;&lt;/keywords&gt;&lt;dates&gt;&lt;year&gt;2002&lt;/year&gt;&lt;/dates&gt;&lt;publisher&gt;Springer New York&lt;/publisher&gt;&lt;isbn&gt;1053-881X&lt;/isbn&gt;&lt;urls&gt;&lt;related-urls&gt;&lt;url&gt;http://dx.doi.org/10.1007/BF02734261&lt;/url&gt;&lt;/related-urls&gt;&lt;/urls&gt;&lt;electronic-resource-num&gt;10.1007/bf02734261&lt;/electronic-resource-num&gt;&lt;/record&gt;&lt;/Cite&gt;&lt;/EndNote&gt;</w:instrText>
      </w:r>
      <w:r w:rsidR="001E05F8" w:rsidRPr="00F674F0">
        <w:fldChar w:fldCharType="separate"/>
      </w:r>
      <w:r w:rsidR="00853CFD" w:rsidRPr="00F674F0">
        <w:rPr>
          <w:noProof/>
        </w:rPr>
        <w:t>(</w:t>
      </w:r>
      <w:hyperlink w:anchor="_ENREF_12" w:tooltip="Grape, 2002 #233" w:history="1">
        <w:r w:rsidR="00D57B2F" w:rsidRPr="00F674F0">
          <w:rPr>
            <w:noProof/>
          </w:rPr>
          <w:t>Grape, Sandgren, Hansson, Ericson, &amp; Theorell, 2002</w:t>
        </w:r>
      </w:hyperlink>
      <w:r w:rsidR="00853CFD" w:rsidRPr="00F674F0">
        <w:rPr>
          <w:noProof/>
        </w:rPr>
        <w:t>)</w:t>
      </w:r>
      <w:r w:rsidR="001E05F8" w:rsidRPr="00F674F0">
        <w:fldChar w:fldCharType="end"/>
      </w:r>
      <w:r w:rsidR="00853CFD" w:rsidRPr="00F674F0">
        <w:t>.</w:t>
      </w:r>
    </w:p>
    <w:p w:rsidR="004564F8" w:rsidRPr="00F674F0" w:rsidRDefault="00C24DAC" w:rsidP="005724F2">
      <w:pPr>
        <w:tabs>
          <w:tab w:val="left" w:pos="680"/>
        </w:tabs>
        <w:spacing w:after="0" w:line="240" w:lineRule="auto"/>
        <w:ind w:firstLine="567"/>
      </w:pPr>
      <w:r w:rsidRPr="00F674F0">
        <w:t>Expertise cannot be equated with exper</w:t>
      </w:r>
      <w:r w:rsidR="006E2F44" w:rsidRPr="00F674F0">
        <w:t>ience since length of service</w:t>
      </w:r>
      <w:r w:rsidRPr="00F674F0">
        <w:t xml:space="preserve">, or seniority, fail to predict genuine performance levels. </w:t>
      </w:r>
      <w:r w:rsidR="007A084D" w:rsidRPr="00F674F0">
        <w:t>It is apparent that for many of us, length of time in employment can even occasion slight deterioration in work performance. This drop-off effect has been shown, for example, in aspects of m</w:t>
      </w:r>
      <w:r w:rsidR="007B5929" w:rsidRPr="00F674F0">
        <w:t>edical diagnostics and auditing</w:t>
      </w:r>
      <w:r w:rsidR="00D01486" w:rsidRPr="00F674F0">
        <w:t xml:space="preserve"> </w:t>
      </w:r>
      <w:r w:rsidR="001E05F8" w:rsidRPr="00F674F0">
        <w:fldChar w:fldCharType="begin"/>
      </w:r>
      <w:r w:rsidR="007B5929" w:rsidRPr="00F674F0">
        <w:instrText xml:space="preserve"> ADDIN EN.CITE &lt;EndNote&gt;&lt;Cite&gt;&lt;Author&gt;Ericsson&lt;/Author&gt;&lt;Year&gt;2008&lt;/Year&gt;&lt;RecNum&gt;283&lt;/RecNum&gt;&lt;DisplayText&gt;(Ericsson, 2008)&lt;/DisplayText&gt;&lt;record&gt;&lt;rec-number&gt;283&lt;/rec-number&gt;&lt;foreign-keys&gt;&lt;key app="EN" db-id="za22warwxsf50ce0pxrx5psgr92229dxdf0t"&gt;283&lt;/key&gt;&lt;/foreign-keys&gt;&lt;ref-type name="Journal Article"&gt;17&lt;/ref-type&gt;&lt;contributors&gt;&lt;authors&gt;&lt;author&gt;Ericsson, K. Anders&lt;/author&gt;&lt;/authors&gt;&lt;/contributors&gt;&lt;titles&gt;&lt;title&gt;Deliberate practice and acquisition of expert performance: A general overview&lt;/title&gt;&lt;secondary-title&gt;Academic Emergency Medicine&lt;/secondary-title&gt;&lt;/titles&gt;&lt;periodical&gt;&lt;full-title&gt;Academic Emergency Medicine&lt;/full-title&gt;&lt;/periodical&gt;&lt;pages&gt;988-994&lt;/pages&gt;&lt;volume&gt;15&lt;/volume&gt;&lt;number&gt;11&lt;/number&gt;&lt;dates&gt;&lt;year&gt;2008&lt;/year&gt;&lt;/dates&gt;&lt;publisher&gt;Blackwell Publishing Ltd&lt;/publisher&gt;&lt;isbn&gt;1553-2712&lt;/isbn&gt;&lt;urls&gt;&lt;related-urls&gt;&lt;url&gt;http://dx.doi.org/10.1111/j.1553-2712.2008.00227.x&lt;/url&gt;&lt;/related-urls&gt;&lt;/urls&gt;&lt;electronic-resource-num&gt;10.1111/j.1553-2712.2008.00227.x&lt;/electronic-resource-num&gt;&lt;/record&gt;&lt;/Cite&gt;&lt;/EndNote&gt;</w:instrText>
      </w:r>
      <w:r w:rsidR="001E05F8" w:rsidRPr="00F674F0">
        <w:fldChar w:fldCharType="separate"/>
      </w:r>
      <w:r w:rsidR="007B5929" w:rsidRPr="00F674F0">
        <w:rPr>
          <w:noProof/>
        </w:rPr>
        <w:t>(</w:t>
      </w:r>
      <w:hyperlink w:anchor="_ENREF_8" w:tooltip="Ericsson, 2008 #283" w:history="1">
        <w:r w:rsidR="00D57B2F" w:rsidRPr="00F674F0">
          <w:rPr>
            <w:noProof/>
          </w:rPr>
          <w:t>Ericsson, 2008</w:t>
        </w:r>
      </w:hyperlink>
      <w:r w:rsidR="007B5929" w:rsidRPr="00F674F0">
        <w:rPr>
          <w:noProof/>
        </w:rPr>
        <w:t>)</w:t>
      </w:r>
      <w:r w:rsidR="001E05F8" w:rsidRPr="00F674F0">
        <w:fldChar w:fldCharType="end"/>
      </w:r>
      <w:r w:rsidR="007B5929" w:rsidRPr="00F674F0">
        <w:t xml:space="preserve">. </w:t>
      </w:r>
      <w:r w:rsidR="00D01486" w:rsidRPr="00F674F0">
        <w:t xml:space="preserve"> </w:t>
      </w:r>
      <w:r w:rsidR="007A084D" w:rsidRPr="00F674F0">
        <w:t>If practice automatically results in skill improvement, then such findings make little sense.</w:t>
      </w:r>
    </w:p>
    <w:p w:rsidR="00C24DAC" w:rsidRPr="00F674F0" w:rsidRDefault="00C24DAC" w:rsidP="00704D00">
      <w:pPr>
        <w:tabs>
          <w:tab w:val="left" w:pos="680"/>
        </w:tabs>
        <w:spacing w:after="0" w:line="240" w:lineRule="auto"/>
        <w:ind w:firstLine="567"/>
      </w:pPr>
      <w:r w:rsidRPr="00F674F0">
        <w:t>The crucial aspect about experts is that</w:t>
      </w:r>
      <w:r w:rsidR="004564F8" w:rsidRPr="00F674F0">
        <w:t>, by definition, they</w:t>
      </w:r>
      <w:r w:rsidR="007A084D" w:rsidRPr="00F674F0">
        <w:t xml:space="preserve"> </w:t>
      </w:r>
      <w:r w:rsidRPr="00F674F0">
        <w:t xml:space="preserve">exhibit high levels of performance reliably and constantly over time. </w:t>
      </w:r>
      <w:r w:rsidR="005D0558" w:rsidRPr="00F674F0">
        <w:t>In many areas t</w:t>
      </w:r>
      <w:r w:rsidR="005724F2" w:rsidRPr="00F674F0">
        <w:t>his is just not</w:t>
      </w:r>
      <w:r w:rsidR="007A084D" w:rsidRPr="00F674F0">
        <w:t xml:space="preserve"> possible. In the field of stock broking, for example, individual brokers have good yea</w:t>
      </w:r>
      <w:r w:rsidR="005D0558" w:rsidRPr="00F674F0">
        <w:t xml:space="preserve">rs and bad years. There is </w:t>
      </w:r>
      <w:r w:rsidR="007A084D" w:rsidRPr="00F674F0">
        <w:t>little, if any, continuity across years, and people in this field do not perform better with experience or senio</w:t>
      </w:r>
      <w:r w:rsidR="00503A12" w:rsidRPr="00F674F0">
        <w:t>rity</w:t>
      </w:r>
      <w:r w:rsidR="0006771D" w:rsidRPr="00F674F0">
        <w:t xml:space="preserve"> (</w:t>
      </w:r>
      <w:proofErr w:type="spellStart"/>
      <w:r w:rsidR="001E05F8" w:rsidRPr="00F674F0">
        <w:fldChar w:fldCharType="begin"/>
      </w:r>
      <w:r w:rsidR="0006771D" w:rsidRPr="00F674F0">
        <w:instrText xml:space="preserve"> HYPERLINK \l "_ENREF_16" \o "Kahneman, 2011 #192" </w:instrText>
      </w:r>
      <w:r w:rsidR="001E05F8" w:rsidRPr="00F674F0">
        <w:fldChar w:fldCharType="separate"/>
      </w:r>
      <w:r w:rsidR="0006771D" w:rsidRPr="00F674F0">
        <w:rPr>
          <w:noProof/>
        </w:rPr>
        <w:t>Kahneman</w:t>
      </w:r>
      <w:proofErr w:type="spellEnd"/>
      <w:r w:rsidR="0006771D" w:rsidRPr="00F674F0">
        <w:rPr>
          <w:noProof/>
        </w:rPr>
        <w:t>, 2011</w:t>
      </w:r>
      <w:r w:rsidR="001E05F8" w:rsidRPr="00F674F0">
        <w:rPr>
          <w:noProof/>
        </w:rPr>
        <w:fldChar w:fldCharType="end"/>
      </w:r>
      <w:r w:rsidR="0006771D" w:rsidRPr="00F674F0">
        <w:rPr>
          <w:noProof/>
        </w:rPr>
        <w:t>)</w:t>
      </w:r>
      <w:r w:rsidR="0006771D" w:rsidRPr="00F674F0">
        <w:t>.</w:t>
      </w:r>
      <w:r w:rsidR="00503A12" w:rsidRPr="00F674F0">
        <w:t xml:space="preserve"> Several studies have found</w:t>
      </w:r>
      <w:r w:rsidR="007A084D" w:rsidRPr="00F674F0">
        <w:t xml:space="preserve"> that the average person, the ‘man</w:t>
      </w:r>
      <w:r w:rsidR="00503A12" w:rsidRPr="00F674F0">
        <w:t xml:space="preserve"> or woman in the street’, outperformed</w:t>
      </w:r>
      <w:r w:rsidR="007A084D" w:rsidRPr="00F674F0">
        <w:t xml:space="preserve"> experienced brokers in putting together financial portfolios</w:t>
      </w:r>
      <w:r w:rsidR="007B5929" w:rsidRPr="00F674F0">
        <w:t xml:space="preserve"> </w:t>
      </w:r>
      <w:r w:rsidR="001E05F8" w:rsidRPr="00F674F0">
        <w:fldChar w:fldCharType="begin"/>
      </w:r>
      <w:r w:rsidR="007B5929" w:rsidRPr="00F674F0">
        <w:instrText xml:space="preserve"> ADDIN EN.CITE &lt;EndNote&gt;&lt;Cite&gt;&lt;Author&gt;Gigerenzer&lt;/Author&gt;&lt;Year&gt;2008&lt;/Year&gt;&lt;RecNum&gt;385&lt;/RecNum&gt;&lt;DisplayText&gt;(Gigerenzer, 2008)&lt;/DisplayText&gt;&lt;record&gt;&lt;rec-number&gt;385&lt;/rec-number&gt;&lt;foreign-keys&gt;&lt;key app="EN" db-id="za22warwxsf50ce0pxrx5psgr92229dxdf0t"&gt;385&lt;/key&gt;&lt;/foreign-keys&gt;&lt;ref-type name="Book"&gt;6&lt;/ref-type&gt;&lt;contributors&gt;&lt;authors&gt;&lt;author&gt;Gigerenzer, Gerd&lt;/author&gt;&lt;/authors&gt;&lt;/contributors&gt;&lt;titles&gt;&lt;title&gt;Gut feelings: The intelligence of the unconscious&lt;/title&gt;&lt;/titles&gt;&lt;dates&gt;&lt;year&gt;2008&lt;/year&gt;&lt;/dates&gt;&lt;pub-location&gt;New York&lt;/pub-location&gt;&lt;publisher&gt;Penguin Books&lt;/publisher&gt;&lt;isbn&gt;0143113763 (pbk.)&lt;/isbn&gt;&lt;urls&gt;&lt;/urls&gt;&lt;language&gt;English&lt;/language&gt;&lt;/record&gt;&lt;/Cite&gt;&lt;/EndNote&gt;</w:instrText>
      </w:r>
      <w:r w:rsidR="001E05F8" w:rsidRPr="00F674F0">
        <w:fldChar w:fldCharType="separate"/>
      </w:r>
      <w:r w:rsidR="007B5929" w:rsidRPr="00F674F0">
        <w:rPr>
          <w:noProof/>
        </w:rPr>
        <w:t>(</w:t>
      </w:r>
      <w:hyperlink w:anchor="_ENREF_11" w:tooltip="Gigerenzer, 2008 #385" w:history="1">
        <w:r w:rsidR="00D57B2F" w:rsidRPr="00F674F0">
          <w:rPr>
            <w:noProof/>
          </w:rPr>
          <w:t>Gigerenzer, 2008</w:t>
        </w:r>
      </w:hyperlink>
      <w:r w:rsidR="007B5929" w:rsidRPr="00F674F0">
        <w:rPr>
          <w:noProof/>
        </w:rPr>
        <w:t>)</w:t>
      </w:r>
      <w:r w:rsidR="001E05F8" w:rsidRPr="00F674F0">
        <w:fldChar w:fldCharType="end"/>
      </w:r>
      <w:r w:rsidR="007A084D" w:rsidRPr="00F674F0">
        <w:t xml:space="preserve">. </w:t>
      </w:r>
      <w:r w:rsidR="00D01486" w:rsidRPr="00F674F0">
        <w:t xml:space="preserve"> </w:t>
      </w:r>
      <w:r w:rsidR="007B5929" w:rsidRPr="00F674F0">
        <w:t xml:space="preserve">In </w:t>
      </w:r>
      <w:r w:rsidR="00FF6DFB" w:rsidRPr="00F674F0">
        <w:t>certain fields</w:t>
      </w:r>
      <w:r w:rsidR="007A084D" w:rsidRPr="00F674F0">
        <w:t xml:space="preserve"> it is impossible to study expertise since i</w:t>
      </w:r>
      <w:r w:rsidR="006E2F44" w:rsidRPr="00F674F0">
        <w:t>n</w:t>
      </w:r>
      <w:r w:rsidR="00FF6DFB" w:rsidRPr="00F674F0">
        <w:t xml:space="preserve">dividuals who reliably achieve at a high level </w:t>
      </w:r>
      <w:r w:rsidR="005724F2" w:rsidRPr="00F674F0">
        <w:t>cannot be located</w:t>
      </w:r>
      <w:r w:rsidR="007A084D" w:rsidRPr="00F674F0">
        <w:t>.</w:t>
      </w:r>
    </w:p>
    <w:p w:rsidR="004F5D78" w:rsidRPr="00F674F0" w:rsidRDefault="004F5D78" w:rsidP="005724F2">
      <w:pPr>
        <w:tabs>
          <w:tab w:val="left" w:pos="680"/>
        </w:tabs>
        <w:spacing w:after="0" w:line="240" w:lineRule="auto"/>
        <w:ind w:firstLine="360"/>
      </w:pPr>
    </w:p>
    <w:p w:rsidR="004F5D78" w:rsidRPr="00F674F0" w:rsidRDefault="00E3611F" w:rsidP="005724F2">
      <w:pPr>
        <w:tabs>
          <w:tab w:val="left" w:pos="680"/>
        </w:tabs>
        <w:spacing w:after="0" w:line="240" w:lineRule="auto"/>
        <w:ind w:firstLine="0"/>
        <w:rPr>
          <w:b/>
        </w:rPr>
      </w:pPr>
      <w:r w:rsidRPr="00F674F0">
        <w:rPr>
          <w:b/>
        </w:rPr>
        <w:t>Experts as teachers</w:t>
      </w:r>
      <w:r w:rsidR="00F82ACF" w:rsidRPr="00F674F0">
        <w:rPr>
          <w:b/>
        </w:rPr>
        <w:t>: Is there an empathy gap?</w:t>
      </w:r>
    </w:p>
    <w:p w:rsidR="00E50336" w:rsidRPr="00F674F0" w:rsidRDefault="00D01486" w:rsidP="00704D00">
      <w:pPr>
        <w:tabs>
          <w:tab w:val="left" w:pos="680"/>
        </w:tabs>
        <w:spacing w:after="0" w:line="240" w:lineRule="auto"/>
        <w:ind w:firstLine="567"/>
      </w:pPr>
      <w:r w:rsidRPr="00F674F0">
        <w:t xml:space="preserve">One </w:t>
      </w:r>
      <w:r w:rsidR="00D97E28" w:rsidRPr="00F674F0">
        <w:t>finding e</w:t>
      </w:r>
      <w:r w:rsidR="002A6E15" w:rsidRPr="00F674F0">
        <w:t xml:space="preserve">merging repeatedly in the </w:t>
      </w:r>
      <w:r w:rsidR="00D97E28" w:rsidRPr="00F674F0">
        <w:t xml:space="preserve">literature is that experts </w:t>
      </w:r>
      <w:r w:rsidR="00682395" w:rsidRPr="00F674F0">
        <w:t xml:space="preserve">often </w:t>
      </w:r>
      <w:r w:rsidR="00D97E28" w:rsidRPr="00F674F0">
        <w:t>fa</w:t>
      </w:r>
      <w:r w:rsidRPr="00F674F0">
        <w:t xml:space="preserve">il as good teachers, at least when it comes to </w:t>
      </w:r>
      <w:r w:rsidR="00D97E28" w:rsidRPr="00F674F0">
        <w:t xml:space="preserve">communicating </w:t>
      </w:r>
      <w:r w:rsidR="00682395" w:rsidRPr="00F674F0">
        <w:t xml:space="preserve">within </w:t>
      </w:r>
      <w:r w:rsidR="00D97E28" w:rsidRPr="00F674F0">
        <w:t xml:space="preserve">their </w:t>
      </w:r>
      <w:r w:rsidR="00267065" w:rsidRPr="00F674F0">
        <w:t xml:space="preserve">specific </w:t>
      </w:r>
      <w:r w:rsidR="00D97E28" w:rsidRPr="00F674F0">
        <w:t>area</w:t>
      </w:r>
      <w:r w:rsidR="00682395" w:rsidRPr="00F674F0">
        <w:t xml:space="preserve"> </w:t>
      </w:r>
      <w:r w:rsidR="001E05F8" w:rsidRPr="00F674F0">
        <w:fldChar w:fldCharType="begin"/>
      </w:r>
      <w:r w:rsidR="00682395" w:rsidRPr="00F674F0">
        <w:instrText xml:space="preserve"> ADDIN EN.CITE &lt;EndNote&gt;&lt;Cite&gt;&lt;Author&gt;Feldon&lt;/Author&gt;&lt;Year&gt;2007&lt;/Year&gt;&lt;RecNum&gt;96&lt;/RecNum&gt;&lt;DisplayText&gt;(Feldon, 2007)&lt;/DisplayText&gt;&lt;record&gt;&lt;rec-number&gt;96&lt;/rec-number&gt;&lt;foreign-keys&gt;&lt;key app="EN" db-id="za22warwxsf50ce0pxrx5psgr92229dxdf0t"&gt;96&lt;/key&gt;&lt;/foreign-keys&gt;&lt;ref-type name="Journal Article"&gt;17&lt;/ref-type&gt;&lt;contributors&gt;&lt;authors&gt;&lt;author&gt;Feldon, D.F.&lt;/author&gt;&lt;/authors&gt;&lt;/contributors&gt;&lt;titles&gt;&lt;title&gt;The implications of research on expertise for curriculum and pedagogy&lt;/title&gt;&lt;secondary-title&gt;Educational Psychology Review&lt;/secondary-title&gt;&lt;/titles&gt;&lt;periodical&gt;&lt;full-title&gt;Educational Psychology Review&lt;/full-title&gt;&lt;/periodical&gt;&lt;pages&gt;91-110&lt;/pages&gt;&lt;volume&gt;19&lt;/volume&gt;&lt;number&gt;2&lt;/number&gt;&lt;keywords&gt;&lt;keyword&gt;EDUCATIONAL psychologyTEACHING methodsEDUCATORSEXPERTISESPECIALISTSSELF-evaluation&lt;/keyword&gt;&lt;/keywords&gt;&lt;dates&gt;&lt;year&gt;2007&lt;/year&gt;&lt;/dates&gt;&lt;publisher&gt;Springer Science &amp;amp; Business Media B.V.&lt;/publisher&gt;&lt;isbn&gt;1040726X&lt;/isbn&gt;&lt;accession-num&gt;24718318&lt;/accession-num&gt;&lt;urls&gt;&lt;related-urls&gt;&lt;url&gt;http://ezlibproxy.unisa.edu.au/login?url=http://search.ebscohost.com/login.aspx?direct=true&amp;amp;db=pbh&amp;amp;AN=24718318&amp;amp;site=ehost-live&lt;/url&gt;&lt;/related-urls&gt;&lt;/urls&gt;&lt;electronic-resource-num&gt;10.1007/s10648-006-9009-0&lt;/electronic-resource-num&gt;&lt;remote-database-name&gt;pbh&lt;/remote-database-name&gt;&lt;remote-database-provider&gt;EBSCOhost&lt;/remote-database-provider&gt;&lt;/record&gt;&lt;/Cite&gt;&lt;/EndNote&gt;</w:instrText>
      </w:r>
      <w:r w:rsidR="001E05F8" w:rsidRPr="00F674F0">
        <w:fldChar w:fldCharType="separate"/>
      </w:r>
      <w:r w:rsidR="00682395" w:rsidRPr="00F674F0">
        <w:rPr>
          <w:noProof/>
        </w:rPr>
        <w:t>(</w:t>
      </w:r>
      <w:hyperlink w:anchor="_ENREF_10" w:tooltip="Feldon, 2007 #96" w:history="1">
        <w:r w:rsidR="00D57B2F" w:rsidRPr="00F674F0">
          <w:rPr>
            <w:noProof/>
          </w:rPr>
          <w:t>Feldon, 2007</w:t>
        </w:r>
      </w:hyperlink>
      <w:r w:rsidR="00682395" w:rsidRPr="00F674F0">
        <w:rPr>
          <w:noProof/>
        </w:rPr>
        <w:t>)</w:t>
      </w:r>
      <w:r w:rsidR="001E05F8" w:rsidRPr="00F674F0">
        <w:fldChar w:fldCharType="end"/>
      </w:r>
      <w:r w:rsidR="00D97E28" w:rsidRPr="00F674F0">
        <w:t>. They routinely underestimate</w:t>
      </w:r>
      <w:r w:rsidR="00682395" w:rsidRPr="00F674F0">
        <w:t xml:space="preserve"> how difficult a task is for the</w:t>
      </w:r>
      <w:r w:rsidR="00E316A0" w:rsidRPr="00F674F0">
        <w:t xml:space="preserve"> newcomer, and have </w:t>
      </w:r>
      <w:r w:rsidR="0034704C" w:rsidRPr="00F674F0">
        <w:t xml:space="preserve">even </w:t>
      </w:r>
      <w:r w:rsidR="00D97E28" w:rsidRPr="00F674F0">
        <w:t xml:space="preserve">forgotten how difficult it was for them to develop their </w:t>
      </w:r>
      <w:r w:rsidR="00682395" w:rsidRPr="00F674F0">
        <w:t xml:space="preserve">own </w:t>
      </w:r>
      <w:r w:rsidR="00D97E28" w:rsidRPr="00F674F0">
        <w:t>skills</w:t>
      </w:r>
      <w:r w:rsidR="00682395" w:rsidRPr="00F674F0">
        <w:t xml:space="preserve"> </w:t>
      </w:r>
      <w:r w:rsidR="00B15C9A" w:rsidRPr="00F674F0">
        <w:t xml:space="preserve">earlier </w:t>
      </w:r>
      <w:r w:rsidR="001E05F8" w:rsidRPr="00F674F0">
        <w:fldChar w:fldCharType="begin">
          <w:fldData xml:space="preserve">PEVuZE5vdGU+PENpdGU+PEF1dGhvcj5IaW5kczwvQXV0aG9yPjxZZWFyPjE5OTk8L1llYXI+PFJl
Y051bT45NDwvUmVjTnVtPjxEaXNwbGF5VGV4dD4oSGluZHMsIDE5OTk7IFdpdHR3ZXIsIE7DvGNr
bGVzLCAmYW1wOyBSZW5rbCwgMjAwOCk8L0Rpc3BsYXlUZXh0PjxyZWNvcmQ+PHJlYy1udW1iZXI+
OTQ8L3JlYy1udW1iZXI+PGZvcmVpZ24ta2V5cz48a2V5IGFwcD0iRU4iIGRiLWlkPSJ6YTIyd2Fy
d3hzZjUwY2UwcHhyeDVwc2dyOTIyMjlkeGRmMHQiPjk0PC9rZXk+PC9mb3JlaWduLWtleXM+PHJl
Zi10eXBlIG5hbWU9IkpvdXJuYWwgQXJ0aWNsZSI+MTc8L3JlZi10eXBlPjxjb250cmlidXRvcnM+
PGF1dGhvcnM+PGF1dGhvcj5IaW5kcywgUGFtZWxhIEouPC9hdXRob3I+PC9hdXRob3JzPjwvY29u
dHJpYnV0b3JzPjx0aXRsZXM+PHRpdGxlPlRoZSBjdXJzZSBvZiBleHBlcnRpc2U6IFRoZSBlZmZl
Y3RzIG9mIGV4cGVydGlzZSBhbmQgZGViaWFzaW5nIG1ldGhvZHMgb24gcHJlZGljdGlvbiBvZiBu
b3ZpY2UgcGVyZm9ybWFuY2U8L3RpdGxlPjxzZWNvbmRhcnktdGl0bGU+Sm91cm5hbCBvZiBFeHBl
cmltZW50YWwgUHN5Y2hvbG9neTogQXBwbGllZDwvc2Vjb25kYXJ5LXRpdGxlPjwvdGl0bGVzPjxw
ZXJpb2RpY2FsPjxmdWxsLXRpdGxlPkpvdXJuYWwgb2YgRXhwZXJpbWVudGFsIFBzeWNob2xvZ3k6
IEFwcGxpZWQ8L2Z1bGwtdGl0bGU+PC9wZXJpb2RpY2FsPjxwYWdlcz4yMDUtMjIxPC9wYWdlcz48
dm9sdW1lPjU8L3ZvbHVtZT48bnVtYmVyPjI8L251bWJlcj48a2V5d29yZHM+PGtleXdvcmQ+Y29n
bml0aXZlIGhldXJpc3RpY3MgJmFtcDsgZGViaWFzaW5nIG1ldGhvZHMsIGV4cGVydHMmYXBvczsg
YWJpbGl0eSB0byBwcmVkaWN0IHBlcmZvcm1hbmNlIG9mIG5vdmljZXMgaW4gY29tcGxldGluZyBu
ZXcgdGFzaywgbm92aWNlICZhbXA7IGludGVybWVkaWF0ZSAmYW1wOyBleHBlcnQgdXNlcnM8L2tl
eXdvcmQ+PGtleXdvcmQ+Q29nbml0aXZlIFByb2Nlc3Nlczwva2V5d29yZD48a2V5d29yZD5FeHBl
cmllbmNlIExldmVsPC9rZXl3b3JkPjxrZXl3b3JkPlBlcmZvcm1hbmNlPC9rZXl3b3JkPjxrZXl3
b3JkPlByZWRpY3Rpb248L2tleXdvcmQ+PC9rZXl3b3Jkcz48ZGF0ZXM+PHllYXI+MTk5OTwveWVh
cj48L2RhdGVzPjxwdWJsaXNoZXI+QW1lcmljYW4gUHN5Y2hvbG9naWNhbCBBc3NvY2lhdGlvbjwv
cHVibGlzaGVyPjxpc2JuPjEwNzYtODk4WCYjeEQ7MTkzOS0yMTkyPC9pc2JuPjxhY2Nlc3Npb24t
bnVtPnhhcC01LTItMjA1LiBGaXJzdCBBdXRob3IgJmFtcDsgQWZmaWxpYXRpb246IEhpbmRzLCBQ
YW1lbGEgSi48L2FjY2Vzc2lvbi1udW0+PHVybHM+PHJlbGF0ZWQtdXJscz48dXJsPmh0dHA6Ly9l
emxpYnByb3h5LnVuaXNhLmVkdS5hdS9sb2dpbj91cmw9aHR0cDovL3NlYXJjaC5lYnNjb2hvc3Qu
Y29tL2xvZ2luLmFzcHg/ZGlyZWN0PXRydWUmYW1wO2RiPXBkaCZhbXA7QU49eGFwLTUtMi0yMDUm
YW1wO3NpdGU9ZWhvc3QtbGl2ZTwvdXJsPjwvcmVsYXRlZC11cmxzPjwvdXJscz48ZWxlY3Ryb25p
Yy1yZXNvdXJjZS1udW0+MTAuMTAzNy8xMDc2LTg5OHguNS4yLjIwNTwvZWxlY3Ryb25pYy1yZXNv
dXJjZS1udW0+PHJlbW90ZS1kYXRhYmFzZS1uYW1lPnBkaDwvcmVtb3RlLWRhdGFiYXNlLW5hbWU+
PHJlbW90ZS1kYXRhYmFzZS1wcm92aWRlcj5FQlNDT2hvc3Q8L3JlbW90ZS1kYXRhYmFzZS1wcm92
aWRlcj48L3JlY29yZD48L0NpdGU+PENpdGU+PEF1dGhvcj5XaXR0d2VyPC9BdXRob3I+PFllYXI+
MjAwODwvWWVhcj48UmVjTnVtPjkyPC9SZWNOdW0+PHJlY29yZD48cmVjLW51bWJlcj45MjwvcmVj
LW51bWJlcj48Zm9yZWlnbi1rZXlzPjxrZXkgYXBwPSJFTiIgZGItaWQ9InphMjJ3YXJ3eHNmNTBj
ZTBweHJ4NXBzZ3I5MjIyOWR4ZGYwdCI+OTI8L2tleT48L2ZvcmVpZ24ta2V5cz48cmVmLXR5cGUg
bmFtZT0iSm91cm5hbCBBcnRpY2xlIj4xNzwvcmVmLXR5cGU+PGNvbnRyaWJ1dG9ycz48YXV0aG9y
cz48YXV0aG9yPldpdHR3ZXIsIEouPC9hdXRob3I+PGF1dGhvcj5Ow7xja2xlcywgTWF0dGhpYXM8
L2F1dGhvcj48YXV0aG9yPlJlbmtsLCBBbGV4YW5kZXI8L2F1dGhvcj48L2F1dGhvcnM+PC9jb250
cmlidXRvcnM+PGF1dGgtYWRkcmVzcz5XaXR0d2VyLCBKw7ZyZywgTGVpYm5peiBJbnN0aXR1dGUg
Zm9yIFNjaWVuY2UgRWR1Y2F0aW9uLCBVbml2ZXJzaXR5IG9mIEtpZWwgT2xzaGF1c2Vuc3RyYXNz
ZSA2MiwgMjQwOTgsIEtpZWwsIEdlcm1hbnksIHdpdHR3ZXJAaXBuLnVuaS1raWVsLmRlPC9hdXRo
LWFkZHJlc3M+PHRpdGxlcz48dGl0bGU+SXMgdW5kZXJlc3RpbWF0aW9uIGxlc3MgZGV0cmltZW50
YWwgdGhhbiBvdmVyZXN0aW1hdGlvbj8gVGhlIGltcGFjdCBvZiBleHBlcnRzJmFwb3M7IGJlbGll
ZnMgYWJvdXQgYSBsYXlwZXJzb24mYXBvcztzIGtub3dsZWRnZSBvbiBsZWFybmluZyBhbmQgcXVl
c3Rpb24gYXNraW5nPC90aXRsZT48c2Vjb25kYXJ5LXRpdGxlPkluc3RydWN0aW9uYWwgU2NpZW5j
ZTwvc2Vjb25kYXJ5LXRpdGxlPjwvdGl0bGVzPjxwZXJpb2RpY2FsPjxmdWxsLXRpdGxlPkluc3Ry
dWN0aW9uYWwgU2NpZW5jZTwvZnVsbC10aXRsZT48L3BlcmlvZGljYWw+PHBhZ2VzPjI3LTUyPC9w
YWdlcz48dm9sdW1lPjM2PC92b2x1bWU+PG51bWJlcj4xPC9udW1iZXI+PGtleXdvcmRzPjxrZXl3
b3JkPnVuZGVyZXN0aW1hdGlvbjwva2V5d29yZD48a2V5d29yZD5leHBlcnRzJmFwb3M7IGJlbGll
ZnM8L2tleXdvcmQ+PGtleXdvcmQ+bGF5cGVyc29uJmFwb3M7cyBrbm93bGVkZ2U8L2tleXdvcmQ+
PGtleXdvcmQ+bGVhcm5pbmc8L2tleXdvcmQ+PGtleXdvcmQ+cXVlc3Rpb24gYXNraW5nPC9rZXl3
b3JkPjxrZXl3b3JkPmNvbW11bmljYXRpb248L2tleXdvcmQ+PGtleXdvcmQ+b3ZlcmVzdGltYXRp
b248L2tleXdvcmQ+PGtleXdvcmQ+bWVudGFsIG1vZGVsPC9rZXl3b3JkPjxrZXl3b3JkPkF0dGl0
dWRlczwva2V5d29yZD48a2V5d29yZD5Fc3RpbWF0aW9uPC9rZXl3b3JkPjxrZXl3b3JkPktub3ds
ZWRnZSBMZXZlbDwva2V5d29yZD48a2V5d29yZD5Db21wcmVoZW5zaW9uPC9rZXl3b3JkPjxrZXl3
b3JkPk1lbnRhbCBNb2RlbHM8L2tleXdvcmQ+PGtleXdvcmQ+UXVlc3Rpb25pbmc8L2tleXdvcmQ+
PC9rZXl3b3Jkcz48ZGF0ZXM+PHllYXI+MjAwODwveWVhcj48L2RhdGVzPjxwdWItbG9jYXRpb24+
R2VybWFueTwvcHViLWxvY2F0aW9uPjxwdWJsaXNoZXI+U3ByaW5nZXI8L3B1Ymxpc2hlcj48aXNi
bj4wMDIwLTQyNzcmI3hEOzE1NzMtMTk1MjwvaXNibj48YWNjZXNzaW9uLW51bT4yMDA4LTA0Mzgy
LTAwNC4gRmlyc3QgQXV0aG9yICZhbXA7IEFmZmlsaWF0aW9uOiBXaXR0d2VyLCBKw7ZyZzwvYWNj
ZXNzaW9uLW51bT48dXJscz48cmVsYXRlZC11cmxzPjx1cmw+aHR0cDovL2V6bGlicHJveHkudW5p
c2EuZWR1LmF1L2xvZ2luP3VybD1odHRwOi8vc2VhcmNoLmVic2NvaG9zdC5jb20vbG9naW4uYXNw
eD9kaXJlY3Q9dHJ1ZSZhbXA7ZGI9cHN5aCZhbXA7QU49MjAwOC0wNDM4Mi0wMDQmYW1wO3NpdGU9
ZWhvc3QtbGl2ZTwvdXJsPjx1cmw+d2l0dHdlckBpcG4udW5pLWtpZWwuZGU8L3VybD48L3JlbGF0
ZWQtdXJscz48L3VybHM+PGVsZWN0cm9uaWMtcmVzb3VyY2UtbnVtPjEwLjEwMDcvczExMjUxLTAw
Ny05MDIxLXg8L2VsZWN0cm9uaWMtcmVzb3VyY2UtbnVtPjxyZW1vdGUtZGF0YWJhc2UtbmFtZT5w
c3loPC9yZW1vdGUtZGF0YWJhc2UtbmFtZT48cmVtb3RlLWRhdGFiYXNlLXByb3ZpZGVyPkVCU0NP
aG9zdDwvcmVtb3RlLWRhdGFiYXNlLXByb3ZpZGVyPjwvcmVjb3JkPjwvQ2l0ZT48L0VuZE5vdGU+
AG==
</w:fldData>
        </w:fldChar>
      </w:r>
      <w:r w:rsidR="002A6E15" w:rsidRPr="00F674F0">
        <w:instrText xml:space="preserve"> ADDIN EN.CITE </w:instrText>
      </w:r>
      <w:r w:rsidR="001E05F8" w:rsidRPr="00F674F0">
        <w:fldChar w:fldCharType="begin">
          <w:fldData xml:space="preserve">PEVuZE5vdGU+PENpdGU+PEF1dGhvcj5IaW5kczwvQXV0aG9yPjxZZWFyPjE5OTk8L1llYXI+PFJl
Y051bT45NDwvUmVjTnVtPjxEaXNwbGF5VGV4dD4oSGluZHMsIDE5OTk7IFdpdHR3ZXIsIE7DvGNr
bGVzLCAmYW1wOyBSZW5rbCwgMjAwOCk8L0Rpc3BsYXlUZXh0PjxyZWNvcmQ+PHJlYy1udW1iZXI+
OTQ8L3JlYy1udW1iZXI+PGZvcmVpZ24ta2V5cz48a2V5IGFwcD0iRU4iIGRiLWlkPSJ6YTIyd2Fy
d3hzZjUwY2UwcHhyeDVwc2dyOTIyMjlkeGRmMHQiPjk0PC9rZXk+PC9mb3JlaWduLWtleXM+PHJl
Zi10eXBlIG5hbWU9IkpvdXJuYWwgQXJ0aWNsZSI+MTc8L3JlZi10eXBlPjxjb250cmlidXRvcnM+
PGF1dGhvcnM+PGF1dGhvcj5IaW5kcywgUGFtZWxhIEouPC9hdXRob3I+PC9hdXRob3JzPjwvY29u
dHJpYnV0b3JzPjx0aXRsZXM+PHRpdGxlPlRoZSBjdXJzZSBvZiBleHBlcnRpc2U6IFRoZSBlZmZl
Y3RzIG9mIGV4cGVydGlzZSBhbmQgZGViaWFzaW5nIG1ldGhvZHMgb24gcHJlZGljdGlvbiBvZiBu
b3ZpY2UgcGVyZm9ybWFuY2U8L3RpdGxlPjxzZWNvbmRhcnktdGl0bGU+Sm91cm5hbCBvZiBFeHBl
cmltZW50YWwgUHN5Y2hvbG9neTogQXBwbGllZDwvc2Vjb25kYXJ5LXRpdGxlPjwvdGl0bGVzPjxw
ZXJpb2RpY2FsPjxmdWxsLXRpdGxlPkpvdXJuYWwgb2YgRXhwZXJpbWVudGFsIFBzeWNob2xvZ3k6
IEFwcGxpZWQ8L2Z1bGwtdGl0bGU+PC9wZXJpb2RpY2FsPjxwYWdlcz4yMDUtMjIxPC9wYWdlcz48
dm9sdW1lPjU8L3ZvbHVtZT48bnVtYmVyPjI8L251bWJlcj48a2V5d29yZHM+PGtleXdvcmQ+Y29n
bml0aXZlIGhldXJpc3RpY3MgJmFtcDsgZGViaWFzaW5nIG1ldGhvZHMsIGV4cGVydHMmYXBvczsg
YWJpbGl0eSB0byBwcmVkaWN0IHBlcmZvcm1hbmNlIG9mIG5vdmljZXMgaW4gY29tcGxldGluZyBu
ZXcgdGFzaywgbm92aWNlICZhbXA7IGludGVybWVkaWF0ZSAmYW1wOyBleHBlcnQgdXNlcnM8L2tl
eXdvcmQ+PGtleXdvcmQ+Q29nbml0aXZlIFByb2Nlc3Nlczwva2V5d29yZD48a2V5d29yZD5FeHBl
cmllbmNlIExldmVsPC9rZXl3b3JkPjxrZXl3b3JkPlBlcmZvcm1hbmNlPC9rZXl3b3JkPjxrZXl3
b3JkPlByZWRpY3Rpb248L2tleXdvcmQ+PC9rZXl3b3Jkcz48ZGF0ZXM+PHllYXI+MTk5OTwveWVh
cj48L2RhdGVzPjxwdWJsaXNoZXI+QW1lcmljYW4gUHN5Y2hvbG9naWNhbCBBc3NvY2lhdGlvbjwv
cHVibGlzaGVyPjxpc2JuPjEwNzYtODk4WCYjeEQ7MTkzOS0yMTkyPC9pc2JuPjxhY2Nlc3Npb24t
bnVtPnhhcC01LTItMjA1LiBGaXJzdCBBdXRob3IgJmFtcDsgQWZmaWxpYXRpb246IEhpbmRzLCBQ
YW1lbGEgSi48L2FjY2Vzc2lvbi1udW0+PHVybHM+PHJlbGF0ZWQtdXJscz48dXJsPmh0dHA6Ly9l
emxpYnByb3h5LnVuaXNhLmVkdS5hdS9sb2dpbj91cmw9aHR0cDovL3NlYXJjaC5lYnNjb2hvc3Qu
Y29tL2xvZ2luLmFzcHg/ZGlyZWN0PXRydWUmYW1wO2RiPXBkaCZhbXA7QU49eGFwLTUtMi0yMDUm
YW1wO3NpdGU9ZWhvc3QtbGl2ZTwvdXJsPjwvcmVsYXRlZC11cmxzPjwvdXJscz48ZWxlY3Ryb25p
Yy1yZXNvdXJjZS1udW0+MTAuMTAzNy8xMDc2LTg5OHguNS4yLjIwNTwvZWxlY3Ryb25pYy1yZXNv
dXJjZS1udW0+PHJlbW90ZS1kYXRhYmFzZS1uYW1lPnBkaDwvcmVtb3RlLWRhdGFiYXNlLW5hbWU+
PHJlbW90ZS1kYXRhYmFzZS1wcm92aWRlcj5FQlNDT2hvc3Q8L3JlbW90ZS1kYXRhYmFzZS1wcm92
aWRlcj48L3JlY29yZD48L0NpdGU+PENpdGU+PEF1dGhvcj5XaXR0d2VyPC9BdXRob3I+PFllYXI+
MjAwODwvWWVhcj48UmVjTnVtPjkyPC9SZWNOdW0+PHJlY29yZD48cmVjLW51bWJlcj45MjwvcmVj
LW51bWJlcj48Zm9yZWlnbi1rZXlzPjxrZXkgYXBwPSJFTiIgZGItaWQ9InphMjJ3YXJ3eHNmNTBj
ZTBweHJ4NXBzZ3I5MjIyOWR4ZGYwdCI+OTI8L2tleT48L2ZvcmVpZ24ta2V5cz48cmVmLXR5cGUg
bmFtZT0iSm91cm5hbCBBcnRpY2xlIj4xNzwvcmVmLXR5cGU+PGNvbnRyaWJ1dG9ycz48YXV0aG9y
cz48YXV0aG9yPldpdHR3ZXIsIEouPC9hdXRob3I+PGF1dGhvcj5Ow7xja2xlcywgTWF0dGhpYXM8
L2F1dGhvcj48YXV0aG9yPlJlbmtsLCBBbGV4YW5kZXI8L2F1dGhvcj48L2F1dGhvcnM+PC9jb250
cmlidXRvcnM+PGF1dGgtYWRkcmVzcz5XaXR0d2VyLCBKw7ZyZywgTGVpYm5peiBJbnN0aXR1dGUg
Zm9yIFNjaWVuY2UgRWR1Y2F0aW9uLCBVbml2ZXJzaXR5IG9mIEtpZWwgT2xzaGF1c2Vuc3RyYXNz
ZSA2MiwgMjQwOTgsIEtpZWwsIEdlcm1hbnksIHdpdHR3ZXJAaXBuLnVuaS1raWVsLmRlPC9hdXRo
LWFkZHJlc3M+PHRpdGxlcz48dGl0bGU+SXMgdW5kZXJlc3RpbWF0aW9uIGxlc3MgZGV0cmltZW50
YWwgdGhhbiBvdmVyZXN0aW1hdGlvbj8gVGhlIGltcGFjdCBvZiBleHBlcnRzJmFwb3M7IGJlbGll
ZnMgYWJvdXQgYSBsYXlwZXJzb24mYXBvcztzIGtub3dsZWRnZSBvbiBsZWFybmluZyBhbmQgcXVl
c3Rpb24gYXNraW5nPC90aXRsZT48c2Vjb25kYXJ5LXRpdGxlPkluc3RydWN0aW9uYWwgU2NpZW5j
ZTwvc2Vjb25kYXJ5LXRpdGxlPjwvdGl0bGVzPjxwZXJpb2RpY2FsPjxmdWxsLXRpdGxlPkluc3Ry
dWN0aW9uYWwgU2NpZW5jZTwvZnVsbC10aXRsZT48L3BlcmlvZGljYWw+PHBhZ2VzPjI3LTUyPC9w
YWdlcz48dm9sdW1lPjM2PC92b2x1bWU+PG51bWJlcj4xPC9udW1iZXI+PGtleXdvcmRzPjxrZXl3
b3JkPnVuZGVyZXN0aW1hdGlvbjwva2V5d29yZD48a2V5d29yZD5leHBlcnRzJmFwb3M7IGJlbGll
ZnM8L2tleXdvcmQ+PGtleXdvcmQ+bGF5cGVyc29uJmFwb3M7cyBrbm93bGVkZ2U8L2tleXdvcmQ+
PGtleXdvcmQ+bGVhcm5pbmc8L2tleXdvcmQ+PGtleXdvcmQ+cXVlc3Rpb24gYXNraW5nPC9rZXl3
b3JkPjxrZXl3b3JkPmNvbW11bmljYXRpb248L2tleXdvcmQ+PGtleXdvcmQ+b3ZlcmVzdGltYXRp
b248L2tleXdvcmQ+PGtleXdvcmQ+bWVudGFsIG1vZGVsPC9rZXl3b3JkPjxrZXl3b3JkPkF0dGl0
dWRlczwva2V5d29yZD48a2V5d29yZD5Fc3RpbWF0aW9uPC9rZXl3b3JkPjxrZXl3b3JkPktub3ds
ZWRnZSBMZXZlbDwva2V5d29yZD48a2V5d29yZD5Db21wcmVoZW5zaW9uPC9rZXl3b3JkPjxrZXl3
b3JkPk1lbnRhbCBNb2RlbHM8L2tleXdvcmQ+PGtleXdvcmQ+UXVlc3Rpb25pbmc8L2tleXdvcmQ+
PC9rZXl3b3Jkcz48ZGF0ZXM+PHllYXI+MjAwODwveWVhcj48L2RhdGVzPjxwdWItbG9jYXRpb24+
R2VybWFueTwvcHViLWxvY2F0aW9uPjxwdWJsaXNoZXI+U3ByaW5nZXI8L3B1Ymxpc2hlcj48aXNi
bj4wMDIwLTQyNzcmI3hEOzE1NzMtMTk1MjwvaXNibj48YWNjZXNzaW9uLW51bT4yMDA4LTA0Mzgy
LTAwNC4gRmlyc3QgQXV0aG9yICZhbXA7IEFmZmlsaWF0aW9uOiBXaXR0d2VyLCBKw7ZyZzwvYWNj
ZXNzaW9uLW51bT48dXJscz48cmVsYXRlZC11cmxzPjx1cmw+aHR0cDovL2V6bGlicHJveHkudW5p
c2EuZWR1LmF1L2xvZ2luP3VybD1odHRwOi8vc2VhcmNoLmVic2NvaG9zdC5jb20vbG9naW4uYXNw
eD9kaXJlY3Q9dHJ1ZSZhbXA7ZGI9cHN5aCZhbXA7QU49MjAwOC0wNDM4Mi0wMDQmYW1wO3NpdGU9
ZWhvc3QtbGl2ZTwvdXJsPjx1cmw+d2l0dHdlckBpcG4udW5pLWtpZWwuZGU8L3VybD48L3JlbGF0
ZWQtdXJscz48L3VybHM+PGVsZWN0cm9uaWMtcmVzb3VyY2UtbnVtPjEwLjEwMDcvczExMjUxLTAw
Ny05MDIxLXg8L2VsZWN0cm9uaWMtcmVzb3VyY2UtbnVtPjxyZW1vdGUtZGF0YWJhc2UtbmFtZT5w
c3loPC9yZW1vdGUtZGF0YWJhc2UtbmFtZT48cmVtb3RlLWRhdGFiYXNlLXByb3ZpZGVyPkVCU0NP
aG9zdDwvcmVtb3RlLWRhdGFiYXNlLXByb3ZpZGVyPjwvcmVjb3JkPjwvQ2l0ZT48L0VuZE5vdGU+
AG==
</w:fldData>
        </w:fldChar>
      </w:r>
      <w:r w:rsidR="002A6E15" w:rsidRPr="00F674F0">
        <w:instrText xml:space="preserve"> ADDIN EN.CITE.DATA </w:instrText>
      </w:r>
      <w:r w:rsidR="001E05F8" w:rsidRPr="00F674F0">
        <w:fldChar w:fldCharType="end"/>
      </w:r>
      <w:r w:rsidR="001E05F8" w:rsidRPr="00F674F0">
        <w:fldChar w:fldCharType="separate"/>
      </w:r>
      <w:r w:rsidR="002A6E15" w:rsidRPr="00F674F0">
        <w:rPr>
          <w:noProof/>
        </w:rPr>
        <w:t>(</w:t>
      </w:r>
      <w:hyperlink w:anchor="_ENREF_15" w:tooltip="Hinds, 1999 #94" w:history="1">
        <w:r w:rsidR="00D57B2F" w:rsidRPr="00F674F0">
          <w:rPr>
            <w:noProof/>
          </w:rPr>
          <w:t>Hinds, 1999</w:t>
        </w:r>
      </w:hyperlink>
      <w:r w:rsidR="002A6E15" w:rsidRPr="00F674F0">
        <w:rPr>
          <w:noProof/>
        </w:rPr>
        <w:t xml:space="preserve">; </w:t>
      </w:r>
      <w:hyperlink w:anchor="_ENREF_30" w:tooltip="Wittwer, 2008 #92" w:history="1">
        <w:r w:rsidR="00D57B2F" w:rsidRPr="00F674F0">
          <w:rPr>
            <w:noProof/>
          </w:rPr>
          <w:t>Wittwer, Nückles, &amp; Renkl, 2008</w:t>
        </w:r>
      </w:hyperlink>
      <w:r w:rsidR="002A6E15" w:rsidRPr="00F674F0">
        <w:rPr>
          <w:noProof/>
        </w:rPr>
        <w:t>)</w:t>
      </w:r>
      <w:r w:rsidR="001E05F8" w:rsidRPr="00F674F0">
        <w:fldChar w:fldCharType="end"/>
      </w:r>
      <w:r w:rsidR="00D97E28" w:rsidRPr="00F674F0">
        <w:t xml:space="preserve">. </w:t>
      </w:r>
      <w:r w:rsidR="007078A7" w:rsidRPr="00F674F0">
        <w:t>Even when attempting to make it simple</w:t>
      </w:r>
      <w:r w:rsidRPr="00F674F0">
        <w:t xml:space="preserve"> for others</w:t>
      </w:r>
      <w:r w:rsidR="007078A7" w:rsidRPr="00F674F0">
        <w:t xml:space="preserve">, </w:t>
      </w:r>
      <w:r w:rsidR="00682395" w:rsidRPr="00F674F0">
        <w:t>they fail to convey information in a step-by-step manner, and omit</w:t>
      </w:r>
      <w:r w:rsidR="007078A7" w:rsidRPr="00F674F0">
        <w:t xml:space="preserve"> information a novice would find valuable</w:t>
      </w:r>
      <w:r w:rsidR="00682395" w:rsidRPr="00F674F0">
        <w:t xml:space="preserve"> </w:t>
      </w:r>
      <w:r w:rsidR="001E05F8" w:rsidRPr="00F674F0">
        <w:fldChar w:fldCharType="begin">
          <w:fldData xml:space="preserve">PEVuZE5vdGU+PENpdGU+PEF1dGhvcj5IaW5kczwvQXV0aG9yPjxZZWFyPjIwMDE8L1llYXI+PFJl
Y051bT45MzwvUmVjTnVtPjxEaXNwbGF5VGV4dD4oSGluZHMsIFBhdHRlcnNvbiwgJmFtcDsgUGZl
ZmZlciwgMjAwMSk8L0Rpc3BsYXlUZXh0PjxyZWNvcmQ+PHJlYy1udW1iZXI+OTM8L3JlYy1udW1i
ZXI+PGZvcmVpZ24ta2V5cz48a2V5IGFwcD0iRU4iIGRiLWlkPSJ6YTIyd2Fyd3hzZjUwY2UwcHhy
eDVwc2dyOTIyMjlkeGRmMHQiPjkzPC9rZXk+PC9mb3JlaWduLWtleXM+PHJlZi10eXBlIG5hbWU9
IkpvdXJuYWwgQXJ0aWNsZSI+MTc8L3JlZi10eXBlPjxjb250cmlidXRvcnM+PGF1dGhvcnM+PGF1
dGhvcj5IaW5kcywgUGFtZWxhIEouPC9hdXRob3I+PGF1dGhvcj5QYXR0ZXJzb24sIE1pY2hhZWw8
L2F1dGhvcj48YXV0aG9yPlBmZWZmZXIsIEplZmZyZXk8L2F1dGhvcj48L2F1dGhvcnM+PC9jb250
cmlidXRvcnM+PGF1dGgtYWRkcmVzcz5IaW5kcywgUGFtZWxhIEouLCBTdGFuZm9yZCBVLCBEZXB0
IG9mIE1hbmFnZW1lbnQgU2NpZW5jZSAmYW1wOyBFbmdpbmVlcmluZywgQ3RyIGZvciBXb3JrLCBU
ZWNobm9sb2d5LCAmYW1wOyBPcmdhbml6YXRpb24sIFN0YW5mb3JkLCBDQSwgVVMsIDk0MzA1LTQw
MjYsIHBoaW5kc0BzdGFuZm9yZC5lZHU8L2F1dGgtYWRkcmVzcz48dGl0bGVzPjx0aXRsZT5Cb3Ro
ZXJlZCBieSBhYnN0cmFjdGlvbjogVGhlIGVmZmVjdCBvZiBleHBlcnRpc2Ugb24ga25vd2xlZGdl
IHRyYW5zZmVyIGFuZCBzdWJzZXF1ZW50IG5vdmljZSBwZXJmb3JtYW5jZTwvdGl0bGU+PHNlY29u
ZGFyeS10aXRsZT5Kb3VybmFsIG9mIEFwcGxpZWQgUHN5Y2hvbG9neTwvc2Vjb25kYXJ5LXRpdGxl
PjwvdGl0bGVzPjxwZXJpb2RpY2FsPjxmdWxsLXRpdGxlPkpvdXJuYWwgb2YgQXBwbGllZCBQc3lj
aG9sb2d5PC9mdWxsLXRpdGxlPjwvcGVyaW9kaWNhbD48cGFnZXM+MTIzMi0xMjQzPC9wYWdlcz48
dm9sdW1lPjg2PC92b2x1bWU+PG51bWJlcj42PC9udW1iZXI+PGtleXdvcmRzPjxrZXl3b3JkPmV4
cGVydHM8L2tleXdvcmQ+PGtleXdvcmQ+bm92aWNlczwva2V5d29yZD48a2V5d29yZD5za2lsbCB0
cmFuc2Zlcjwva2V5d29yZD48a2V5d29yZD5hYnN0cmFjdCBvcmdhbml6YXRpb248L2tleXdvcmQ+
PGtleXdvcmQ+a25vd2xlZGdlPC9rZXl3b3JkPjxrZXl3b3JkPmRpZmZpY3VsdGllczwva2V5d29y
ZD48a2V5d29yZD5leHBlcnQgaW5zdHJ1Y3Rpb248L2tleXdvcmQ+PGtleXdvcmQ+YmVnaW5uZXIg
Y29uc3RydWN0aW9uPC9rZXl3b3JkPjxrZXl3b3JkPkVkdWNhdGlvbjwva2V5d29yZD48a2V5d29y
ZD5FeHBlcmllbmNlIExldmVsPC9rZXl3b3JkPjxrZXl3b3JkPkh1bWFuIEluZm9ybWF0aW9uIFN0
b3JhZ2U8L2tleXdvcmQ+PGtleXdvcmQ+U2NoZW1hPC9rZXl3b3JkPjxrZXl3b3JkPlNraWxsIExl
YXJuaW5nPC9rZXl3b3JkPjxrZXl3b3JkPkNvZ25pdGl2ZSBDb21wbGV4aXR5PC9rZXl3b3JkPjxr
ZXl3b3JkPktub3dsZWRnZSBUcmFuc2Zlcjwva2V5d29yZD48a2V5d29yZD5Qcm9jZWR1cmFsIEtu
b3dsZWRnZTwva2V5d29yZD48L2tleXdvcmRzPjxkYXRlcz48eWVhcj4yMDAxPC95ZWFyPjwvZGF0
ZXM+PHB1Ymxpc2hlcj5BbWVyaWNhbiBQc3ljaG9sb2dpY2FsIEFzc29jaWF0aW9uPC9wdWJsaXNo
ZXI+PGlzYm4+MDAyMS05MDEwJiN4RDsxOTM5LTE4NTQ8L2lzYm4+PGFjY2Vzc2lvbi1udW0+YXBs
LTg2LTYtMTIzMi4gRmlyc3QgQXV0aG9yICZhbXA7IEFmZmlsaWF0aW9uOiBIaW5kcywgUGFtZWxh
IEouPC9hY2Nlc3Npb24tbnVtPjx1cmxzPjxyZWxhdGVkLXVybHM+PHVybD5odHRwOi8vZXpsaWJw
cm94eS51bmlzYS5lZHUuYXUvbG9naW4/dXJsPWh0dHA6Ly9zZWFyY2guZWJzY29ob3N0LmNvbS9s
b2dpbi5hc3B4P2RpcmVjdD10cnVlJmFtcDtkYj1wZGgmYW1wO0FOPWFwbC04Ni02LTEyMzImYW1w
O3NpdGU9ZWhvc3QtbGl2ZTwvdXJsPjx1cmw+cGhpbmRzQHN0YW5mb3JkLmVkdTwvdXJsPjwvcmVs
YXRlZC11cmxzPjwvdXJscz48ZWxlY3Ryb25pYy1yZXNvdXJjZS1udW0+MTAuMTAzNy8wMDIxLTkw
MTAuODYuNi4xMjMyPC9lbGVjdHJvbmljLXJlc291cmNlLW51bT48cmVtb3RlLWRhdGFiYXNlLW5h
bWU+cGRoPC9yZW1vdGUtZGF0YWJhc2UtbmFtZT48cmVtb3RlLWRhdGFiYXNlLXByb3ZpZGVyPkVC
U0NPaG9zdDwvcmVtb3RlLWRhdGFiYXNlLXByb3ZpZGVyPjwvcmVjb3JkPjwvQ2l0ZT48L0VuZE5v
dGU+
</w:fldData>
        </w:fldChar>
      </w:r>
      <w:r w:rsidR="00682395" w:rsidRPr="00F674F0">
        <w:instrText xml:space="preserve"> ADDIN EN.CITE </w:instrText>
      </w:r>
      <w:r w:rsidR="001E05F8" w:rsidRPr="00F674F0">
        <w:fldChar w:fldCharType="begin">
          <w:fldData xml:space="preserve">PEVuZE5vdGU+PENpdGU+PEF1dGhvcj5IaW5kczwvQXV0aG9yPjxZZWFyPjIwMDE8L1llYXI+PFJl
Y051bT45MzwvUmVjTnVtPjxEaXNwbGF5VGV4dD4oSGluZHMsIFBhdHRlcnNvbiwgJmFtcDsgUGZl
ZmZlciwgMjAwMSk8L0Rpc3BsYXlUZXh0PjxyZWNvcmQ+PHJlYy1udW1iZXI+OTM8L3JlYy1udW1i
ZXI+PGZvcmVpZ24ta2V5cz48a2V5IGFwcD0iRU4iIGRiLWlkPSJ6YTIyd2Fyd3hzZjUwY2UwcHhy
eDVwc2dyOTIyMjlkeGRmMHQiPjkzPC9rZXk+PC9mb3JlaWduLWtleXM+PHJlZi10eXBlIG5hbWU9
IkpvdXJuYWwgQXJ0aWNsZSI+MTc8L3JlZi10eXBlPjxjb250cmlidXRvcnM+PGF1dGhvcnM+PGF1
dGhvcj5IaW5kcywgUGFtZWxhIEouPC9hdXRob3I+PGF1dGhvcj5QYXR0ZXJzb24sIE1pY2hhZWw8
L2F1dGhvcj48YXV0aG9yPlBmZWZmZXIsIEplZmZyZXk8L2F1dGhvcj48L2F1dGhvcnM+PC9jb250
cmlidXRvcnM+PGF1dGgtYWRkcmVzcz5IaW5kcywgUGFtZWxhIEouLCBTdGFuZm9yZCBVLCBEZXB0
IG9mIE1hbmFnZW1lbnQgU2NpZW5jZSAmYW1wOyBFbmdpbmVlcmluZywgQ3RyIGZvciBXb3JrLCBU
ZWNobm9sb2d5LCAmYW1wOyBPcmdhbml6YXRpb24sIFN0YW5mb3JkLCBDQSwgVVMsIDk0MzA1LTQw
MjYsIHBoaW5kc0BzdGFuZm9yZC5lZHU8L2F1dGgtYWRkcmVzcz48dGl0bGVzPjx0aXRsZT5Cb3Ro
ZXJlZCBieSBhYnN0cmFjdGlvbjogVGhlIGVmZmVjdCBvZiBleHBlcnRpc2Ugb24ga25vd2xlZGdl
IHRyYW5zZmVyIGFuZCBzdWJzZXF1ZW50IG5vdmljZSBwZXJmb3JtYW5jZTwvdGl0bGU+PHNlY29u
ZGFyeS10aXRsZT5Kb3VybmFsIG9mIEFwcGxpZWQgUHN5Y2hvbG9neTwvc2Vjb25kYXJ5LXRpdGxl
PjwvdGl0bGVzPjxwZXJpb2RpY2FsPjxmdWxsLXRpdGxlPkpvdXJuYWwgb2YgQXBwbGllZCBQc3lj
aG9sb2d5PC9mdWxsLXRpdGxlPjwvcGVyaW9kaWNhbD48cGFnZXM+MTIzMi0xMjQzPC9wYWdlcz48
dm9sdW1lPjg2PC92b2x1bWU+PG51bWJlcj42PC9udW1iZXI+PGtleXdvcmRzPjxrZXl3b3JkPmV4
cGVydHM8L2tleXdvcmQ+PGtleXdvcmQ+bm92aWNlczwva2V5d29yZD48a2V5d29yZD5za2lsbCB0
cmFuc2Zlcjwva2V5d29yZD48a2V5d29yZD5hYnN0cmFjdCBvcmdhbml6YXRpb248L2tleXdvcmQ+
PGtleXdvcmQ+a25vd2xlZGdlPC9rZXl3b3JkPjxrZXl3b3JkPmRpZmZpY3VsdGllczwva2V5d29y
ZD48a2V5d29yZD5leHBlcnQgaW5zdHJ1Y3Rpb248L2tleXdvcmQ+PGtleXdvcmQ+YmVnaW5uZXIg
Y29uc3RydWN0aW9uPC9rZXl3b3JkPjxrZXl3b3JkPkVkdWNhdGlvbjwva2V5d29yZD48a2V5d29y
ZD5FeHBlcmllbmNlIExldmVsPC9rZXl3b3JkPjxrZXl3b3JkPkh1bWFuIEluZm9ybWF0aW9uIFN0
b3JhZ2U8L2tleXdvcmQ+PGtleXdvcmQ+U2NoZW1hPC9rZXl3b3JkPjxrZXl3b3JkPlNraWxsIExl
YXJuaW5nPC9rZXl3b3JkPjxrZXl3b3JkPkNvZ25pdGl2ZSBDb21wbGV4aXR5PC9rZXl3b3JkPjxr
ZXl3b3JkPktub3dsZWRnZSBUcmFuc2Zlcjwva2V5d29yZD48a2V5d29yZD5Qcm9jZWR1cmFsIEtu
b3dsZWRnZTwva2V5d29yZD48L2tleXdvcmRzPjxkYXRlcz48eWVhcj4yMDAxPC95ZWFyPjwvZGF0
ZXM+PHB1Ymxpc2hlcj5BbWVyaWNhbiBQc3ljaG9sb2dpY2FsIEFzc29jaWF0aW9uPC9wdWJsaXNo
ZXI+PGlzYm4+MDAyMS05MDEwJiN4RDsxOTM5LTE4NTQ8L2lzYm4+PGFjY2Vzc2lvbi1udW0+YXBs
LTg2LTYtMTIzMi4gRmlyc3QgQXV0aG9yICZhbXA7IEFmZmlsaWF0aW9uOiBIaW5kcywgUGFtZWxh
IEouPC9hY2Nlc3Npb24tbnVtPjx1cmxzPjxyZWxhdGVkLXVybHM+PHVybD5odHRwOi8vZXpsaWJw
cm94eS51bmlzYS5lZHUuYXUvbG9naW4/dXJsPWh0dHA6Ly9zZWFyY2guZWJzY29ob3N0LmNvbS9s
b2dpbi5hc3B4P2RpcmVjdD10cnVlJmFtcDtkYj1wZGgmYW1wO0FOPWFwbC04Ni02LTEyMzImYW1w
O3NpdGU9ZWhvc3QtbGl2ZTwvdXJsPjx1cmw+cGhpbmRzQHN0YW5mb3JkLmVkdTwvdXJsPjwvcmVs
YXRlZC11cmxzPjwvdXJscz48ZWxlY3Ryb25pYy1yZXNvdXJjZS1udW0+MTAuMTAzNy8wMDIxLTkw
MTAuODYuNi4xMjMyPC9lbGVjdHJvbmljLXJlc291cmNlLW51bT48cmVtb3RlLWRhdGFiYXNlLW5h
bWU+cGRoPC9yZW1vdGUtZGF0YWJhc2UtbmFtZT48cmVtb3RlLWRhdGFiYXNlLXByb3ZpZGVyPkVC
U0NPaG9zdDwvcmVtb3RlLWRhdGFiYXNlLXByb3ZpZGVyPjwvcmVjb3JkPjwvQ2l0ZT48L0VuZE5v
dGU+
</w:fldData>
        </w:fldChar>
      </w:r>
      <w:r w:rsidR="00682395" w:rsidRPr="00F674F0">
        <w:instrText xml:space="preserve"> ADDIN EN.CITE.DATA </w:instrText>
      </w:r>
      <w:r w:rsidR="001E05F8" w:rsidRPr="00F674F0">
        <w:fldChar w:fldCharType="end"/>
      </w:r>
      <w:r w:rsidR="001E05F8" w:rsidRPr="00F674F0">
        <w:fldChar w:fldCharType="separate"/>
      </w:r>
      <w:r w:rsidR="00682395" w:rsidRPr="00F674F0">
        <w:rPr>
          <w:noProof/>
        </w:rPr>
        <w:t>(</w:t>
      </w:r>
      <w:hyperlink w:anchor="_ENREF_16" w:tooltip="Hinds, 2001 #93" w:history="1">
        <w:r w:rsidR="00D57B2F" w:rsidRPr="00F674F0">
          <w:rPr>
            <w:noProof/>
          </w:rPr>
          <w:t>Hinds, Patterson, &amp; Pfeffer, 2001</w:t>
        </w:r>
      </w:hyperlink>
      <w:r w:rsidR="00682395" w:rsidRPr="00F674F0">
        <w:rPr>
          <w:noProof/>
        </w:rPr>
        <w:t>)</w:t>
      </w:r>
      <w:r w:rsidR="001E05F8" w:rsidRPr="00F674F0">
        <w:fldChar w:fldCharType="end"/>
      </w:r>
      <w:r w:rsidR="007078A7" w:rsidRPr="00F674F0">
        <w:t>. Experts frequently are poo</w:t>
      </w:r>
      <w:r w:rsidR="00E316A0" w:rsidRPr="00F674F0">
        <w:t xml:space="preserve">r at describing </w:t>
      </w:r>
      <w:r w:rsidRPr="00F674F0">
        <w:t xml:space="preserve">in words </w:t>
      </w:r>
      <w:r w:rsidR="007078A7" w:rsidRPr="00F674F0">
        <w:t xml:space="preserve">what they are actually doing. </w:t>
      </w:r>
      <w:r w:rsidR="00B15C9A" w:rsidRPr="00F674F0">
        <w:t xml:space="preserve">They </w:t>
      </w:r>
      <w:r w:rsidR="00E3611F" w:rsidRPr="00F674F0">
        <w:t>tend to</w:t>
      </w:r>
      <w:r w:rsidR="00B15C9A" w:rsidRPr="00F674F0">
        <w:t xml:space="preserve"> assume that others are aware </w:t>
      </w:r>
      <w:r w:rsidR="00F82ACF" w:rsidRPr="00F674F0">
        <w:t>of the same discriminations</w:t>
      </w:r>
      <w:r w:rsidR="00B15C9A" w:rsidRPr="00F674F0">
        <w:t xml:space="preserve"> they find glaringly obvious. </w:t>
      </w:r>
      <w:r w:rsidR="007078A7" w:rsidRPr="00F674F0">
        <w:t>They wi</w:t>
      </w:r>
      <w:r w:rsidR="00E316A0" w:rsidRPr="00F674F0">
        <w:t xml:space="preserve">ll employ a vocabulary that can be </w:t>
      </w:r>
      <w:r w:rsidR="007078A7" w:rsidRPr="00F674F0">
        <w:t xml:space="preserve">unfamiliar </w:t>
      </w:r>
      <w:r w:rsidR="00682395" w:rsidRPr="00F674F0">
        <w:t xml:space="preserve">to others </w:t>
      </w:r>
      <w:r w:rsidR="007078A7" w:rsidRPr="00F674F0">
        <w:t>and possess knowledge encapsulated i</w:t>
      </w:r>
      <w:r w:rsidR="002A6E15" w:rsidRPr="00F674F0">
        <w:t>n ways understood only by those</w:t>
      </w:r>
      <w:r w:rsidR="007078A7" w:rsidRPr="00F674F0">
        <w:t xml:space="preserve"> already familiar with their field.</w:t>
      </w:r>
      <w:r w:rsidR="00AE5C2D" w:rsidRPr="00F674F0">
        <w:t xml:space="preserve"> </w:t>
      </w:r>
    </w:p>
    <w:p w:rsidR="00D97E28" w:rsidRPr="00F674F0" w:rsidRDefault="00AE5C2D" w:rsidP="00704D00">
      <w:pPr>
        <w:tabs>
          <w:tab w:val="left" w:pos="680"/>
        </w:tabs>
        <w:spacing w:after="0" w:line="240" w:lineRule="auto"/>
        <w:ind w:firstLine="567"/>
      </w:pPr>
      <w:r w:rsidRPr="00F674F0">
        <w:t>Hinds (1999) referred</w:t>
      </w:r>
      <w:r w:rsidR="002A6E15" w:rsidRPr="00F674F0">
        <w:t xml:space="preserve"> to such problems as the ‘</w:t>
      </w:r>
      <w:r w:rsidR="002A6E15" w:rsidRPr="00F674F0">
        <w:rPr>
          <w:i/>
        </w:rPr>
        <w:t>curse of expertise’</w:t>
      </w:r>
      <w:r w:rsidR="002A6E15" w:rsidRPr="00F674F0">
        <w:t>.</w:t>
      </w:r>
      <w:r w:rsidR="00E50336" w:rsidRPr="00F674F0">
        <w:t xml:space="preserve"> </w:t>
      </w:r>
      <w:r w:rsidR="00D57B2F" w:rsidRPr="00F674F0">
        <w:t xml:space="preserve">In a related vein, there is </w:t>
      </w:r>
      <w:r w:rsidR="00E50336" w:rsidRPr="00F674F0">
        <w:t xml:space="preserve"> a known </w:t>
      </w:r>
      <w:r w:rsidR="00D27C8D" w:rsidRPr="00F674F0">
        <w:t xml:space="preserve">phenomenon referred to as the </w:t>
      </w:r>
      <w:r w:rsidR="00E50336" w:rsidRPr="00F674F0">
        <w:t>‘</w:t>
      </w:r>
      <w:r w:rsidR="00E50336" w:rsidRPr="00F674F0">
        <w:rPr>
          <w:i/>
        </w:rPr>
        <w:t>curse of knowledge’</w:t>
      </w:r>
      <w:r w:rsidR="00E50336" w:rsidRPr="00F674F0">
        <w:t xml:space="preserve"> </w:t>
      </w:r>
      <w:r w:rsidR="00F82ACF" w:rsidRPr="00F674F0">
        <w:t xml:space="preserve"> </w:t>
      </w:r>
      <w:r w:rsidR="00D27C8D" w:rsidRPr="00F674F0">
        <w:t xml:space="preserve">evident when knowledgeable individuals appear relatively unable to recognise the attitudes </w:t>
      </w:r>
      <w:r w:rsidR="00FD5263" w:rsidRPr="00F674F0">
        <w:t xml:space="preserve">, beliefs, </w:t>
      </w:r>
      <w:r w:rsidR="00D27C8D" w:rsidRPr="00F674F0">
        <w:t xml:space="preserve">and perspectives of individuals who do not possess the same knowledge </w:t>
      </w:r>
      <w:r w:rsidR="001E05F8" w:rsidRPr="00F674F0">
        <w:fldChar w:fldCharType="begin"/>
      </w:r>
      <w:r w:rsidR="00D27C8D" w:rsidRPr="00F674F0">
        <w:instrText xml:space="preserve"> ADDIN EN.CITE &lt;EndNote&gt;&lt;Cite&gt;&lt;Author&gt;Birch&lt;/Author&gt;&lt;Year&gt;2007&lt;/Year&gt;&lt;RecNum&gt;512&lt;/RecNum&gt;&lt;DisplayText&gt;(Birch &amp;amp; Bloom, 2007)&lt;/DisplayText&gt;&lt;record&gt;&lt;rec-number&gt;512&lt;/rec-number&gt;&lt;foreign-keys&gt;&lt;key app="EN" db-id="za22warwxsf50ce0pxrx5psgr92229dxdf0t"&gt;512&lt;/key&gt;&lt;/foreign-keys&gt;&lt;ref-type name="Journal Article"&gt;17&lt;/ref-type&gt;&lt;contributors&gt;&lt;authors&gt;&lt;author&gt;Birch, Susan A.J.&lt;/author&gt;&lt;author&gt;Bloom, Paul&lt;/author&gt;&lt;/authors&gt;&lt;/contributors&gt;&lt;titles&gt;&lt;title&gt;The curse of knowledge in reasoning about false beliefs&lt;/title&gt;&lt;secondary-title&gt;Psychological Science&lt;/secondary-title&gt;&lt;/titles&gt;&lt;periodical&gt;&lt;full-title&gt;Psychological Science&lt;/full-title&gt;&lt;/periodical&gt;&lt;pages&gt;382-386&lt;/pages&gt;&lt;volume&gt;18&lt;/volume&gt;&lt;number&gt;5&lt;/number&gt;&lt;dates&gt;&lt;year&gt;2007&lt;/year&gt;&lt;pub-dates&gt;&lt;date&gt;May 1, 2007&lt;/date&gt;&lt;/pub-dates&gt;&lt;/dates&gt;&lt;urls&gt;&lt;related-urls&gt;&lt;url&gt;http://pss.sagepub.com/content/18/5/382.abstract&lt;/url&gt;&lt;/related-urls&gt;&lt;/urls&gt;&lt;electronic-resource-num&gt;10.1111/j.1467-9280.2007.01909.x&lt;/electronic-resource-num&gt;&lt;/record&gt;&lt;/Cite&gt;&lt;/EndNote&gt;</w:instrText>
      </w:r>
      <w:r w:rsidR="001E05F8" w:rsidRPr="00F674F0">
        <w:fldChar w:fldCharType="separate"/>
      </w:r>
      <w:r w:rsidR="00D27C8D" w:rsidRPr="00F674F0">
        <w:rPr>
          <w:noProof/>
        </w:rPr>
        <w:t>(</w:t>
      </w:r>
      <w:hyperlink w:anchor="_ENREF_4" w:tooltip="Birch, 2007 #512" w:history="1">
        <w:r w:rsidR="00D57B2F" w:rsidRPr="00F674F0">
          <w:rPr>
            <w:noProof/>
          </w:rPr>
          <w:t>Birch &amp; Bloom, 2007</w:t>
        </w:r>
      </w:hyperlink>
      <w:r w:rsidR="00D27C8D" w:rsidRPr="00F674F0">
        <w:rPr>
          <w:noProof/>
        </w:rPr>
        <w:t>)</w:t>
      </w:r>
      <w:r w:rsidR="001E05F8" w:rsidRPr="00F674F0">
        <w:fldChar w:fldCharType="end"/>
      </w:r>
      <w:r w:rsidR="00D27C8D" w:rsidRPr="00F674F0">
        <w:t xml:space="preserve">. </w:t>
      </w:r>
      <w:r w:rsidR="008F238C" w:rsidRPr="00F674F0">
        <w:t xml:space="preserve"> In one study researchers </w:t>
      </w:r>
      <w:r w:rsidR="00D57B2F" w:rsidRPr="00F674F0">
        <w:t xml:space="preserve">found that preservice teachers with a strong background in mathematics failed to make </w:t>
      </w:r>
      <w:r w:rsidR="00D57B2F" w:rsidRPr="00F674F0">
        <w:lastRenderedPageBreak/>
        <w:t>sensible decisions about teaching sequences</w:t>
      </w:r>
      <w:r w:rsidR="008F238C" w:rsidRPr="00F674F0">
        <w:t xml:space="preserve"> within mathematics</w:t>
      </w:r>
      <w:r w:rsidR="00D57B2F" w:rsidRPr="00F674F0">
        <w:t>, an effect they attributed to an ‘</w:t>
      </w:r>
      <w:r w:rsidR="00D57B2F" w:rsidRPr="00F674F0">
        <w:rPr>
          <w:i/>
        </w:rPr>
        <w:t>expert blind spot’</w:t>
      </w:r>
      <w:r w:rsidR="00D57B2F" w:rsidRPr="00F674F0">
        <w:t xml:space="preserve"> </w:t>
      </w:r>
      <w:r w:rsidR="001E05F8" w:rsidRPr="00F674F0">
        <w:fldChar w:fldCharType="begin"/>
      </w:r>
      <w:r w:rsidR="00D57B2F" w:rsidRPr="00F674F0">
        <w:instrText xml:space="preserve"> ADDIN EN.CITE &lt;EndNote&gt;&lt;Cite&gt;&lt;Author&gt;Nathan&lt;/Author&gt;&lt;Year&gt;2003&lt;/Year&gt;&lt;RecNum&gt;513&lt;/RecNum&gt;&lt;DisplayText&gt;(Nathan &amp;amp; Petrosino, 2003)&lt;/DisplayText&gt;&lt;record&gt;&lt;rec-number&gt;513&lt;/rec-number&gt;&lt;foreign-keys&gt;&lt;key app="EN" db-id="za22warwxsf50ce0pxrx5psgr92229dxdf0t"&gt;513&lt;/key&gt;&lt;/foreign-keys&gt;&lt;ref-type name="Journal Article"&gt;17&lt;/ref-type&gt;&lt;contributors&gt;&lt;authors&gt;&lt;author&gt;Nathan, Mitchell J.&lt;/author&gt;&lt;author&gt;Petrosino, Anthony&lt;/author&gt;&lt;/authors&gt;&lt;/contributors&gt;&lt;titles&gt;&lt;title&gt;Expert blind spot among preservice teachers&lt;/title&gt;&lt;secondary-title&gt;American Educational Research Journal&lt;/secondary-title&gt;&lt;/titles&gt;&lt;periodical&gt;&lt;full-title&gt;American Educational Research Journal&lt;/full-title&gt;&lt;/periodical&gt;&lt;pages&gt;905-928&lt;/pages&gt;&lt;volume&gt;40&lt;/volume&gt;&lt;number&gt;4&lt;/number&gt;&lt;dates&gt;&lt;year&gt;2003&lt;/year&gt;&lt;pub-dates&gt;&lt;date&gt;December 21, 2003&lt;/date&gt;&lt;/pub-dates&gt;&lt;/dates&gt;&lt;urls&gt;&lt;related-urls&gt;&lt;url&gt;http://aer.sagepub.com/content/40/4/905.abstract&lt;/url&gt;&lt;/related-urls&gt;&lt;/urls&gt;&lt;electronic-resource-num&gt;10.3102/00028312040004905&lt;/electronic-resource-num&gt;&lt;/record&gt;&lt;/Cite&gt;&lt;/EndNote&gt;</w:instrText>
      </w:r>
      <w:r w:rsidR="001E05F8" w:rsidRPr="00F674F0">
        <w:fldChar w:fldCharType="separate"/>
      </w:r>
      <w:r w:rsidR="00D57B2F" w:rsidRPr="00F674F0">
        <w:rPr>
          <w:noProof/>
        </w:rPr>
        <w:t>(</w:t>
      </w:r>
      <w:hyperlink w:anchor="_ENREF_21" w:tooltip="Nathan, 2003 #513" w:history="1">
        <w:r w:rsidR="00D57B2F" w:rsidRPr="00F674F0">
          <w:rPr>
            <w:noProof/>
          </w:rPr>
          <w:t>Nathan &amp; Petrosino, 2003</w:t>
        </w:r>
      </w:hyperlink>
      <w:r w:rsidR="00D57B2F" w:rsidRPr="00F674F0">
        <w:rPr>
          <w:noProof/>
        </w:rPr>
        <w:t>)</w:t>
      </w:r>
      <w:r w:rsidR="001E05F8" w:rsidRPr="00F674F0">
        <w:fldChar w:fldCharType="end"/>
      </w:r>
      <w:r w:rsidR="00D57B2F" w:rsidRPr="00F674F0">
        <w:t>.</w:t>
      </w:r>
    </w:p>
    <w:p w:rsidR="00E3611F" w:rsidRPr="00F674F0" w:rsidRDefault="00E3611F" w:rsidP="00E3611F">
      <w:pPr>
        <w:tabs>
          <w:tab w:val="left" w:pos="680"/>
        </w:tabs>
        <w:spacing w:after="0" w:line="240" w:lineRule="auto"/>
        <w:ind w:firstLine="0"/>
      </w:pPr>
    </w:p>
    <w:p w:rsidR="00E3611F" w:rsidRPr="00F674F0" w:rsidRDefault="00E3611F" w:rsidP="00E3611F">
      <w:pPr>
        <w:tabs>
          <w:tab w:val="left" w:pos="680"/>
        </w:tabs>
        <w:spacing w:after="0" w:line="240" w:lineRule="auto"/>
        <w:ind w:firstLine="0"/>
        <w:rPr>
          <w:b/>
        </w:rPr>
      </w:pPr>
      <w:r w:rsidRPr="00F674F0">
        <w:rPr>
          <w:b/>
        </w:rPr>
        <w:t>The discovery of expertise in teaching</w:t>
      </w:r>
    </w:p>
    <w:p w:rsidR="00267065" w:rsidRPr="00F674F0" w:rsidRDefault="00682395" w:rsidP="00704D00">
      <w:pPr>
        <w:tabs>
          <w:tab w:val="left" w:pos="680"/>
        </w:tabs>
        <w:spacing w:after="0" w:line="240" w:lineRule="auto"/>
        <w:ind w:firstLine="567"/>
      </w:pPr>
      <w:r w:rsidRPr="00F674F0">
        <w:t>However, i</w:t>
      </w:r>
      <w:r w:rsidR="00956946" w:rsidRPr="00F674F0">
        <w:t>n the field of classroom teachi</w:t>
      </w:r>
      <w:r w:rsidR="00AB1A05" w:rsidRPr="00F674F0">
        <w:t>ng,</w:t>
      </w:r>
      <w:r w:rsidR="00E316A0" w:rsidRPr="00F674F0">
        <w:t xml:space="preserve"> expertise can be identified once </w:t>
      </w:r>
      <w:r w:rsidR="00AB1A05" w:rsidRPr="00F674F0">
        <w:t>student achie</w:t>
      </w:r>
      <w:r w:rsidR="002A6E15" w:rsidRPr="00F674F0">
        <w:t>vement gain is used as the objective measure</w:t>
      </w:r>
      <w:r w:rsidR="00AB1A05" w:rsidRPr="00F674F0">
        <w:t xml:space="preserve">. </w:t>
      </w:r>
      <w:r w:rsidR="00267065" w:rsidRPr="00F674F0">
        <w:t xml:space="preserve">If </w:t>
      </w:r>
      <w:r w:rsidR="00F82ACF" w:rsidRPr="00F674F0">
        <w:t>such criteria are</w:t>
      </w:r>
      <w:r w:rsidR="00267065" w:rsidRPr="00F674F0">
        <w:t xml:space="preserve"> applied</w:t>
      </w:r>
      <w:r w:rsidR="00B15C9A" w:rsidRPr="00F674F0">
        <w:t>,</w:t>
      </w:r>
      <w:r w:rsidR="00267065" w:rsidRPr="00F674F0">
        <w:t xml:space="preserve"> then t</w:t>
      </w:r>
      <w:r w:rsidR="00A57026" w:rsidRPr="00F674F0">
        <w:t xml:space="preserve">here is substantial evidence that classroom teaching represents a genuine skill domain. </w:t>
      </w:r>
      <w:r w:rsidR="00AB1A05" w:rsidRPr="00F674F0">
        <w:t xml:space="preserve">Analyses at </w:t>
      </w:r>
      <w:r w:rsidR="00503A12" w:rsidRPr="00F674F0">
        <w:t>the level of the class</w:t>
      </w:r>
      <w:r w:rsidR="00AB1A05" w:rsidRPr="00F674F0">
        <w:t xml:space="preserve"> </w:t>
      </w:r>
      <w:r w:rsidR="00503A12" w:rsidRPr="00F674F0">
        <w:t>have</w:t>
      </w:r>
      <w:r w:rsidR="005D0558" w:rsidRPr="00F674F0">
        <w:t xml:space="preserve"> indicated</w:t>
      </w:r>
      <w:r w:rsidR="00F82ACF" w:rsidRPr="00F674F0">
        <w:t xml:space="preserve"> certain</w:t>
      </w:r>
      <w:r w:rsidR="00AB1A05" w:rsidRPr="00F674F0">
        <w:t xml:space="preserve"> teachers were associated with elevated gains in levels of their students’ achievement, and </w:t>
      </w:r>
      <w:r w:rsidR="002A6E15" w:rsidRPr="00F674F0">
        <w:t>did s</w:t>
      </w:r>
      <w:r w:rsidR="005D0558" w:rsidRPr="00F674F0">
        <w:t>o</w:t>
      </w:r>
      <w:r w:rsidR="00A57026" w:rsidRPr="00F674F0">
        <w:t xml:space="preserve"> with some consistency</w:t>
      </w:r>
      <w:r w:rsidR="00AB1A05" w:rsidRPr="00F674F0">
        <w:t>.  This fi</w:t>
      </w:r>
      <w:r w:rsidR="00D01486" w:rsidRPr="00F674F0">
        <w:t xml:space="preserve">nding has been </w:t>
      </w:r>
      <w:r w:rsidR="002A6E15" w:rsidRPr="00F674F0">
        <w:t>seen across</w:t>
      </w:r>
      <w:r w:rsidR="00AB1A05" w:rsidRPr="00F674F0">
        <w:t xml:space="preserve"> nations such as Australia, New Zealand</w:t>
      </w:r>
      <w:r w:rsidR="00503A12" w:rsidRPr="00F674F0">
        <w:t>, Britain, Ger</w:t>
      </w:r>
      <w:r w:rsidR="00AE5C2D" w:rsidRPr="00F674F0">
        <w:t xml:space="preserve">many, and </w:t>
      </w:r>
      <w:r w:rsidR="000A5545" w:rsidRPr="00F674F0">
        <w:t xml:space="preserve">America </w:t>
      </w:r>
      <w:r w:rsidR="001E05F8" w:rsidRPr="00F674F0">
        <w:fldChar w:fldCharType="begin">
          <w:fldData xml:space="preserve">PEVuZE5vdGU+PENpdGU+PEF1dGhvcj5Sb3dlPC9BdXRob3I+PFllYXI+MjAwMzwvWWVhcj48UmVj
TnVtPjMwODwvUmVjTnVtPjxEaXNwbGF5VGV4dD4oSGF0dGllLCAyMDA5OyBSb3dlLCAyMDAzLCAy
MDA2KTwvRGlzcGxheVRleHQ+PHJlY29yZD48cmVjLW51bWJlcj4zMDg8L3JlYy1udW1iZXI+PGZv
cmVpZ24ta2V5cz48a2V5IGFwcD0iRU4iIGRiLWlkPSJ6YTIyd2Fyd3hzZjUwY2UwcHhyeDVwc2dy
OTIyMjlkeGRmMHQiPjMwODwva2V5PjwvZm9yZWlnbi1rZXlzPjxyZWYtdHlwZSBuYW1lPSJDb25m
ZXJlbmNlIFByb2NlZWRpbmdzIj4xMDwvcmVmLXR5cGU+PGNvbnRyaWJ1dG9ycz48YXV0aG9ycz48
YXV0aG9yPlJvd2UsIEtlbjwvYXV0aG9yPjwvYXV0aG9ycz48c2Vjb25kYXJ5LWF1dGhvcnM+PGF1
dGhvcj46PC9hdXRob3I+PC9zZWNvbmRhcnktYXV0aG9ycz48L2NvbnRyaWJ1dG9ycz48dGl0bGVz
Pjx0aXRsZT5UaGUgaW1wb3J0YW5jZSBvZiB0ZWFjaGVyIHF1YWxpdHkgYXMgYSBrZXkgZGV0ZXJt
aW5hbnQgb2Ygc3R1ZGVudHPigJkgZXhwZXJpZW5jZXMgYW5kIG91dGNvbWVzIG9mIHNjaG9vbGlu
ZzwvdGl0bGU+PHNlY29uZGFyeS10aXRsZT5BQ0VSIFJlc2VhcmNoIENvbmZlcmVuY2U6IEJ1aWxk
aW5nIFRlYWNoZXIgUXVhbGl0eTogV2hhdCBkb2VzIHRoZSByZXNlYXJjaCB0ZWxsIHVzPzwvc2Vj
b25kYXJ5LXRpdGxlPjwvdGl0bGVzPjxkYXRlcz48eWVhcj4yMDAzPC95ZWFyPjwvZGF0ZXM+PHB1
Yi1sb2NhdGlvbj5odHRwOi8vcmVzZWFyY2guYWNlci5lZHUuYXUvcmVzZWFyY2hfY29uZmVyZW5j
ZV8yMDAzLzMvPC9wdWItbG9jYXRpb24+PHVybHM+PC91cmxzPjwvcmVjb3JkPjwvQ2l0ZT48Q2l0
ZT48QXV0aG9yPkhhdHRpZTwvQXV0aG9yPjxZZWFyPjIwMDk8L1llYXI+PFJlY051bT4yNjQ8L1Jl
Y051bT48cmVjb3JkPjxyZWMtbnVtYmVyPjI2NDwvcmVjLW51bWJlcj48Zm9yZWlnbi1rZXlzPjxr
ZXkgYXBwPSJFTiIgZGItaWQ9InphMjJ3YXJ3eHNmNTBjZTBweHJ4NXBzZ3I5MjIyOWR4ZGYwdCI+
MjY0PC9rZXk+PC9mb3JlaWduLWtleXM+PHJlZi10eXBlIG5hbWU9IkJvb2siPjY8L3JlZi10eXBl
Pjxjb250cmlidXRvcnM+PGF1dGhvcnM+PGF1dGhvcj5IYXR0aWUsIEouQS5DLjwvYXV0aG9yPjwv
YXV0aG9ycz48L2NvbnRyaWJ1dG9ycz48dGl0bGVzPjx0aXRsZT5WaXNpYmxlIGxlYXJuaW5nOiBB
IHN5bnRoZXNpcyBvZiBvdmVyIDgwMCBtZXRhLWFuYWx5c2VzIHJlbGF0aW5nIHRvIGFjaGlldmVt
ZW50LjwvdGl0bGU+PC90aXRsZXM+PGRhdGVzPjx5ZWFyPjIwMDk8L3llYXI+PC9kYXRlcz48cHVi
LWxvY2F0aW9uPkxvbmRvbjwvcHViLWxvY2F0aW9uPjxwdWJsaXNoZXI+Um91dGxlZGdlPC9wdWJs
aXNoZXI+PHVybHM+PC91cmxzPjwvcmVjb3JkPjwvQ2l0ZT48Q2l0ZT48QXV0aG9yPlJvd2U8L0F1
dGhvcj48WWVhcj4yMDA2PC9ZZWFyPjxSZWNOdW0+NTA2PC9SZWNOdW0+PHJlY29yZD48cmVjLW51
bWJlcj41MDY8L3JlYy1udW1iZXI+PGZvcmVpZ24ta2V5cz48a2V5IGFwcD0iRU4iIGRiLWlkPSJ6
YTIyd2Fyd3hzZjUwY2UwcHhyeDVwc2dyOTIyMjlkeGRmMHQiPjUwNjwva2V5PjwvZm9yZWlnbi1r
ZXlzPjxyZWYtdHlwZSBuYW1lPSJKb3VybmFsIEFydGljbGUiPjE3PC9yZWYtdHlwZT48Y29udHJp
YnV0b3JzPjxhdXRob3JzPjxhdXRob3I+Um93ZSwgS2VuPC9hdXRob3I+PC9hdXRob3JzPjwvY29u
dHJpYnV0b3JzPjx0aXRsZXM+PHRpdGxlPkVmZmVjdGl2ZSB0ZWFjaGluZyBwcmFjdGljZXMgZm9y
IHN0dWRlbnRzIHdpdGggYW5kIHdpdGhvdXQgbGVhcm5pbmcgZGlmZmljdWx0aWVzIDogSXNzdWVz
IGFuZCBpbXBsaWNhdGlvbnMgc3Vycm91bmRpbmcga2V5IGZpbmRpbmdzIGFuZCByZWNvbW1lbmRh
dGlvbnMgZnJvbSB0aGUgTmF0aW9uYWwgSW5xdWlyeSBpbnRvIHRoZSBUZWFjaGluZyBvZiBMaXRl
cmFjeTwvdGl0bGU+PHNlY29uZGFyeS10aXRsZT5BdXN0cmFsaWFuIEpvdXJuYWwgb2YgTGVhcm5p
bmcgRGlmZmljdWx0aWVzPC9zZWNvbmRhcnktdGl0bGU+PC90aXRsZXM+PHBlcmlvZGljYWw+PGZ1
bGwtdGl0bGU+QXVzdHJhbGlhbiBKb3VybmFsIG9mIExlYXJuaW5nIERpZmZpY3VsdGllczwvZnVs
bC10aXRsZT48L3BlcmlvZGljYWw+PHBhZ2VzPjk5LTExNTwvcGFnZXM+PHZvbHVtZT4xMTwvdm9s
dW1lPjxudW1iZXI+MzwvbnVtYmVyPjxkYXRlcz48eWVhcj4yMDA2PC95ZWFyPjwvZGF0ZXM+PHVy
bHM+PC91cmxzPjwvcmVjb3JkPjwvQ2l0ZT48L0VuZE5vdGU+AG==
</w:fldData>
        </w:fldChar>
      </w:r>
      <w:r w:rsidR="00E1685F" w:rsidRPr="00F674F0">
        <w:instrText xml:space="preserve"> ADDIN EN.CITE </w:instrText>
      </w:r>
      <w:r w:rsidR="001E05F8" w:rsidRPr="00F674F0">
        <w:fldChar w:fldCharType="begin">
          <w:fldData xml:space="preserve">PEVuZE5vdGU+PENpdGU+PEF1dGhvcj5Sb3dlPC9BdXRob3I+PFllYXI+MjAwMzwvWWVhcj48UmVj
TnVtPjMwODwvUmVjTnVtPjxEaXNwbGF5VGV4dD4oSGF0dGllLCAyMDA5OyBSb3dlLCAyMDAzLCAy
MDA2KTwvRGlzcGxheVRleHQ+PHJlY29yZD48cmVjLW51bWJlcj4zMDg8L3JlYy1udW1iZXI+PGZv
cmVpZ24ta2V5cz48a2V5IGFwcD0iRU4iIGRiLWlkPSJ6YTIyd2Fyd3hzZjUwY2UwcHhyeDVwc2dy
OTIyMjlkeGRmMHQiPjMwODwva2V5PjwvZm9yZWlnbi1rZXlzPjxyZWYtdHlwZSBuYW1lPSJDb25m
ZXJlbmNlIFByb2NlZWRpbmdzIj4xMDwvcmVmLXR5cGU+PGNvbnRyaWJ1dG9ycz48YXV0aG9ycz48
YXV0aG9yPlJvd2UsIEtlbjwvYXV0aG9yPjwvYXV0aG9ycz48c2Vjb25kYXJ5LWF1dGhvcnM+PGF1
dGhvcj46PC9hdXRob3I+PC9zZWNvbmRhcnktYXV0aG9ycz48L2NvbnRyaWJ1dG9ycz48dGl0bGVz
Pjx0aXRsZT5UaGUgaW1wb3J0YW5jZSBvZiB0ZWFjaGVyIHF1YWxpdHkgYXMgYSBrZXkgZGV0ZXJt
aW5hbnQgb2Ygc3R1ZGVudHPigJkgZXhwZXJpZW5jZXMgYW5kIG91dGNvbWVzIG9mIHNjaG9vbGlu
ZzwvdGl0bGU+PHNlY29uZGFyeS10aXRsZT5BQ0VSIFJlc2VhcmNoIENvbmZlcmVuY2U6IEJ1aWxk
aW5nIFRlYWNoZXIgUXVhbGl0eTogV2hhdCBkb2VzIHRoZSByZXNlYXJjaCB0ZWxsIHVzPzwvc2Vj
b25kYXJ5LXRpdGxlPjwvdGl0bGVzPjxkYXRlcz48eWVhcj4yMDAzPC95ZWFyPjwvZGF0ZXM+PHB1
Yi1sb2NhdGlvbj5odHRwOi8vcmVzZWFyY2guYWNlci5lZHUuYXUvcmVzZWFyY2hfY29uZmVyZW5j
ZV8yMDAzLzMvPC9wdWItbG9jYXRpb24+PHVybHM+PC91cmxzPjwvcmVjb3JkPjwvQ2l0ZT48Q2l0
ZT48QXV0aG9yPkhhdHRpZTwvQXV0aG9yPjxZZWFyPjIwMDk8L1llYXI+PFJlY051bT4yNjQ8L1Jl
Y051bT48cmVjb3JkPjxyZWMtbnVtYmVyPjI2NDwvcmVjLW51bWJlcj48Zm9yZWlnbi1rZXlzPjxr
ZXkgYXBwPSJFTiIgZGItaWQ9InphMjJ3YXJ3eHNmNTBjZTBweHJ4NXBzZ3I5MjIyOWR4ZGYwdCI+
MjY0PC9rZXk+PC9mb3JlaWduLWtleXM+PHJlZi10eXBlIG5hbWU9IkJvb2siPjY8L3JlZi10eXBl
Pjxjb250cmlidXRvcnM+PGF1dGhvcnM+PGF1dGhvcj5IYXR0aWUsIEouQS5DLjwvYXV0aG9yPjwv
YXV0aG9ycz48L2NvbnRyaWJ1dG9ycz48dGl0bGVzPjx0aXRsZT5WaXNpYmxlIGxlYXJuaW5nOiBB
IHN5bnRoZXNpcyBvZiBvdmVyIDgwMCBtZXRhLWFuYWx5c2VzIHJlbGF0aW5nIHRvIGFjaGlldmVt
ZW50LjwvdGl0bGU+PC90aXRsZXM+PGRhdGVzPjx5ZWFyPjIwMDk8L3llYXI+PC9kYXRlcz48cHVi
LWxvY2F0aW9uPkxvbmRvbjwvcHViLWxvY2F0aW9uPjxwdWJsaXNoZXI+Um91dGxlZGdlPC9wdWJs
aXNoZXI+PHVybHM+PC91cmxzPjwvcmVjb3JkPjwvQ2l0ZT48Q2l0ZT48QXV0aG9yPlJvd2U8L0F1
dGhvcj48WWVhcj4yMDA2PC9ZZWFyPjxSZWNOdW0+NTA2PC9SZWNOdW0+PHJlY29yZD48cmVjLW51
bWJlcj41MDY8L3JlYy1udW1iZXI+PGZvcmVpZ24ta2V5cz48a2V5IGFwcD0iRU4iIGRiLWlkPSJ6
YTIyd2Fyd3hzZjUwY2UwcHhyeDVwc2dyOTIyMjlkeGRmMHQiPjUwNjwva2V5PjwvZm9yZWlnbi1r
ZXlzPjxyZWYtdHlwZSBuYW1lPSJKb3VybmFsIEFydGljbGUiPjE3PC9yZWYtdHlwZT48Y29udHJp
YnV0b3JzPjxhdXRob3JzPjxhdXRob3I+Um93ZSwgS2VuPC9hdXRob3I+PC9hdXRob3JzPjwvY29u
dHJpYnV0b3JzPjx0aXRsZXM+PHRpdGxlPkVmZmVjdGl2ZSB0ZWFjaGluZyBwcmFjdGljZXMgZm9y
IHN0dWRlbnRzIHdpdGggYW5kIHdpdGhvdXQgbGVhcm5pbmcgZGlmZmljdWx0aWVzIDogSXNzdWVz
IGFuZCBpbXBsaWNhdGlvbnMgc3Vycm91bmRpbmcga2V5IGZpbmRpbmdzIGFuZCByZWNvbW1lbmRh
dGlvbnMgZnJvbSB0aGUgTmF0aW9uYWwgSW5xdWlyeSBpbnRvIHRoZSBUZWFjaGluZyBvZiBMaXRl
cmFjeTwvdGl0bGU+PHNlY29uZGFyeS10aXRsZT5BdXN0cmFsaWFuIEpvdXJuYWwgb2YgTGVhcm5p
bmcgRGlmZmljdWx0aWVzPC9zZWNvbmRhcnktdGl0bGU+PC90aXRsZXM+PHBlcmlvZGljYWw+PGZ1
bGwtdGl0bGU+QXVzdHJhbGlhbiBKb3VybmFsIG9mIExlYXJuaW5nIERpZmZpY3VsdGllczwvZnVs
bC10aXRsZT48L3BlcmlvZGljYWw+PHBhZ2VzPjk5LTExNTwvcGFnZXM+PHZvbHVtZT4xMTwvdm9s
dW1lPjxudW1iZXI+MzwvbnVtYmVyPjxkYXRlcz48eWVhcj4yMDA2PC95ZWFyPjwvZGF0ZXM+PHVy
bHM+PC91cmxzPjwvcmVjb3JkPjwvQ2l0ZT48L0VuZE5vdGU+AG==
</w:fldData>
        </w:fldChar>
      </w:r>
      <w:r w:rsidR="00E1685F" w:rsidRPr="00F674F0">
        <w:instrText xml:space="preserve"> ADDIN EN.CITE.DATA </w:instrText>
      </w:r>
      <w:r w:rsidR="001E05F8" w:rsidRPr="00F674F0">
        <w:fldChar w:fldCharType="end"/>
      </w:r>
      <w:r w:rsidR="001E05F8" w:rsidRPr="00F674F0">
        <w:fldChar w:fldCharType="separate"/>
      </w:r>
      <w:r w:rsidR="00E1685F" w:rsidRPr="00F674F0">
        <w:rPr>
          <w:noProof/>
        </w:rPr>
        <w:t>(</w:t>
      </w:r>
      <w:hyperlink w:anchor="_ENREF_13" w:tooltip="Hattie, 2009 #264" w:history="1">
        <w:r w:rsidR="00D57B2F" w:rsidRPr="00F674F0">
          <w:rPr>
            <w:noProof/>
          </w:rPr>
          <w:t>Hattie, 2009</w:t>
        </w:r>
      </w:hyperlink>
      <w:r w:rsidR="00E1685F" w:rsidRPr="00F674F0">
        <w:rPr>
          <w:noProof/>
        </w:rPr>
        <w:t xml:space="preserve">; </w:t>
      </w:r>
      <w:hyperlink w:anchor="_ENREF_24" w:tooltip="Rowe, 2003 #308" w:history="1">
        <w:r w:rsidR="00D57B2F" w:rsidRPr="00F674F0">
          <w:rPr>
            <w:noProof/>
          </w:rPr>
          <w:t>Rowe, 2003</w:t>
        </w:r>
      </w:hyperlink>
      <w:r w:rsidR="00E1685F" w:rsidRPr="00F674F0">
        <w:rPr>
          <w:noProof/>
        </w:rPr>
        <w:t xml:space="preserve">, </w:t>
      </w:r>
      <w:hyperlink w:anchor="_ENREF_25" w:tooltip="Rowe, 2006 #506" w:history="1">
        <w:r w:rsidR="00D57B2F" w:rsidRPr="00F674F0">
          <w:rPr>
            <w:noProof/>
          </w:rPr>
          <w:t>2006</w:t>
        </w:r>
      </w:hyperlink>
      <w:r w:rsidR="00E1685F" w:rsidRPr="00F674F0">
        <w:rPr>
          <w:noProof/>
        </w:rPr>
        <w:t>)</w:t>
      </w:r>
      <w:r w:rsidR="001E05F8" w:rsidRPr="00F674F0">
        <w:fldChar w:fldCharType="end"/>
      </w:r>
      <w:r w:rsidR="00503A12" w:rsidRPr="00F674F0">
        <w:t xml:space="preserve">. </w:t>
      </w:r>
      <w:r w:rsidR="00A57026" w:rsidRPr="00F674F0">
        <w:t xml:space="preserve">In </w:t>
      </w:r>
      <w:r w:rsidR="00BD4FE0" w:rsidRPr="00F674F0">
        <w:t>correlational terms</w:t>
      </w:r>
      <w:r w:rsidR="00A57026" w:rsidRPr="00F674F0">
        <w:t>, year to year cons</w:t>
      </w:r>
      <w:r w:rsidR="00BD4FE0" w:rsidRPr="00F674F0">
        <w:t>istency in achievement gains</w:t>
      </w:r>
      <w:r w:rsidR="00D01486" w:rsidRPr="00F674F0">
        <w:t xml:space="preserve"> at the classroom level</w:t>
      </w:r>
      <w:r w:rsidR="00BD4FE0" w:rsidRPr="00F674F0">
        <w:t xml:space="preserve"> lies </w:t>
      </w:r>
      <w:r w:rsidR="00AE5C2D" w:rsidRPr="00F674F0">
        <w:t>with</w:t>
      </w:r>
      <w:r w:rsidR="00267065" w:rsidRPr="00F674F0">
        <w:t>in the moderate range, with some teachers regularly being associated with high achievement gains.</w:t>
      </w:r>
      <w:r w:rsidR="00AB1A05" w:rsidRPr="00F674F0">
        <w:t xml:space="preserve">  </w:t>
      </w:r>
    </w:p>
    <w:p w:rsidR="00AD71AA" w:rsidRPr="00F674F0" w:rsidRDefault="00AB1A05" w:rsidP="00704D00">
      <w:pPr>
        <w:tabs>
          <w:tab w:val="left" w:pos="680"/>
        </w:tabs>
        <w:spacing w:after="0" w:line="240" w:lineRule="auto"/>
        <w:ind w:firstLine="567"/>
      </w:pPr>
      <w:r w:rsidRPr="00F674F0">
        <w:t>By conservative estimates, around 25 to 30% of the variance in student achievement s</w:t>
      </w:r>
      <w:r w:rsidR="00267065" w:rsidRPr="00F674F0">
        <w:t xml:space="preserve">tems from teacher effects, a </w:t>
      </w:r>
      <w:r w:rsidRPr="00F674F0">
        <w:t>figure has been appreciated since the mid-1960s. In many analyses th</w:t>
      </w:r>
      <w:r w:rsidR="00E3611F" w:rsidRPr="00F674F0">
        <w:t>is number c</w:t>
      </w:r>
      <w:r w:rsidR="00E1685F" w:rsidRPr="00F674F0">
        <w:t>limbs far higher. It is commonly found that t</w:t>
      </w:r>
      <w:r w:rsidRPr="00F674F0">
        <w:t xml:space="preserve">he average teacher is associated with an </w:t>
      </w:r>
      <w:r w:rsidR="00BD4FE0" w:rsidRPr="00F674F0">
        <w:t>impact on</w:t>
      </w:r>
      <w:r w:rsidRPr="00F674F0">
        <w:t xml:space="preserve"> standardized tests each year </w:t>
      </w:r>
      <w:r w:rsidR="00BD4FE0" w:rsidRPr="00F674F0">
        <w:t>somewhere between</w:t>
      </w:r>
      <w:r w:rsidRPr="00F674F0">
        <w:t xml:space="preserve"> 0.2 and 0.4, </w:t>
      </w:r>
      <w:r w:rsidR="00BD4FE0" w:rsidRPr="00F674F0">
        <w:t>expressed as</w:t>
      </w:r>
      <w:r w:rsidR="00E1685F" w:rsidRPr="00F674F0">
        <w:t xml:space="preserve"> effect sizes </w:t>
      </w:r>
      <w:r w:rsidR="001E05F8" w:rsidRPr="00F674F0">
        <w:fldChar w:fldCharType="begin"/>
      </w:r>
      <w:r w:rsidR="00E1685F" w:rsidRPr="00F674F0">
        <w:instrText xml:space="preserve"> ADDIN EN.CITE &lt;EndNote&gt;&lt;Cite&gt;&lt;Author&gt;Hattie&lt;/Author&gt;&lt;Year&gt;2012&lt;/Year&gt;&lt;RecNum&gt;511&lt;/RecNum&gt;&lt;DisplayText&gt;(Hattie, 2012)&lt;/DisplayText&gt;&lt;record&gt;&lt;rec-number&gt;511&lt;/rec-number&gt;&lt;foreign-keys&gt;&lt;key app="EN" db-id="za22warwxsf50ce0pxrx5psgr92229dxdf0t"&gt;511&lt;/key&gt;&lt;/foreign-keys&gt;&lt;ref-type name="Book"&gt;6&lt;/ref-type&gt;&lt;contributors&gt;&lt;authors&gt;&lt;author&gt;Hattie, J.A.C.&lt;/author&gt;&lt;/authors&gt;&lt;/contributors&gt;&lt;titles&gt;&lt;title&gt;Visible learning for teachers: Maximizing impact on learning&lt;/title&gt;&lt;/titles&gt;&lt;dates&gt;&lt;year&gt;2012&lt;/year&gt;&lt;/dates&gt;&lt;pub-location&gt;London&lt;/pub-location&gt;&lt;publisher&gt;Routledge&lt;/publisher&gt;&lt;urls&gt;&lt;/urls&gt;&lt;/record&gt;&lt;/Cite&gt;&lt;/EndNote&gt;</w:instrText>
      </w:r>
      <w:r w:rsidR="001E05F8" w:rsidRPr="00F674F0">
        <w:fldChar w:fldCharType="separate"/>
      </w:r>
      <w:r w:rsidR="00E1685F" w:rsidRPr="00F674F0">
        <w:rPr>
          <w:noProof/>
        </w:rPr>
        <w:t>(</w:t>
      </w:r>
      <w:hyperlink w:anchor="_ENREF_14" w:tooltip="Hattie, 2012 #511" w:history="1">
        <w:r w:rsidR="00D57B2F" w:rsidRPr="00F674F0">
          <w:rPr>
            <w:noProof/>
          </w:rPr>
          <w:t>Hattie, 2012</w:t>
        </w:r>
      </w:hyperlink>
      <w:r w:rsidR="00E1685F" w:rsidRPr="00F674F0">
        <w:rPr>
          <w:noProof/>
        </w:rPr>
        <w:t>)</w:t>
      </w:r>
      <w:r w:rsidR="001E05F8" w:rsidRPr="00F674F0">
        <w:fldChar w:fldCharType="end"/>
      </w:r>
      <w:r w:rsidR="00F82ACF" w:rsidRPr="00F674F0">
        <w:t xml:space="preserve">. </w:t>
      </w:r>
      <w:r w:rsidRPr="00F674F0">
        <w:t xml:space="preserve"> But some teachers are found consistently to be associa</w:t>
      </w:r>
      <w:r w:rsidR="00BD4FE0" w:rsidRPr="00F674F0">
        <w:t xml:space="preserve">ted with yearly gains of </w:t>
      </w:r>
      <w:r w:rsidRPr="00F674F0">
        <w:t>0.6 and greater effect size</w:t>
      </w:r>
      <w:r w:rsidR="00BD4FE0" w:rsidRPr="00F674F0">
        <w:t>s</w:t>
      </w:r>
      <w:r w:rsidRPr="00F674F0">
        <w:t xml:space="preserve"> on student attainment data.</w:t>
      </w:r>
      <w:r w:rsidR="00503A12" w:rsidRPr="00F674F0">
        <w:t xml:space="preserve"> </w:t>
      </w:r>
      <w:r w:rsidR="00A57026" w:rsidRPr="00F674F0">
        <w:t xml:space="preserve">Several studies report </w:t>
      </w:r>
      <w:r w:rsidR="00503A12" w:rsidRPr="00F674F0">
        <w:t>a correlation between teacher effectiveness and experience, but t</w:t>
      </w:r>
      <w:r w:rsidR="00BD4FE0" w:rsidRPr="00F674F0">
        <w:t>his</w:t>
      </w:r>
      <w:r w:rsidR="00A57026" w:rsidRPr="00F674F0">
        <w:t xml:space="preserve"> effect is statistically </w:t>
      </w:r>
      <w:r w:rsidR="00503A12" w:rsidRPr="00F674F0">
        <w:t>low, and appears restricte</w:t>
      </w:r>
      <w:r w:rsidR="00A57026" w:rsidRPr="00F674F0">
        <w:t xml:space="preserve">d to the first half decade of </w:t>
      </w:r>
      <w:r w:rsidR="00AD7493" w:rsidRPr="00F674F0">
        <w:t>their teaching</w:t>
      </w:r>
      <w:r w:rsidR="00503A12" w:rsidRPr="00F674F0">
        <w:t xml:space="preserve"> career</w:t>
      </w:r>
      <w:r w:rsidR="009259E3" w:rsidRPr="00F674F0">
        <w:t>s</w:t>
      </w:r>
      <w:r w:rsidR="00AE5C2D" w:rsidRPr="00F674F0">
        <w:t xml:space="preserve"> (</w:t>
      </w:r>
      <w:r w:rsidR="00AD7493" w:rsidRPr="00F674F0">
        <w:t xml:space="preserve">Hattie, 2009, p.118). As </w:t>
      </w:r>
      <w:r w:rsidR="00A57026" w:rsidRPr="00F674F0">
        <w:t xml:space="preserve">noted earlier, years of experience </w:t>
      </w:r>
      <w:r w:rsidR="00AE5C2D" w:rsidRPr="00F674F0">
        <w:t xml:space="preserve">simply does </w:t>
      </w:r>
      <w:r w:rsidR="000122DA" w:rsidRPr="00F674F0">
        <w:t>not predict expertise in any known area.</w:t>
      </w:r>
    </w:p>
    <w:p w:rsidR="00FF1213" w:rsidRPr="00F674F0" w:rsidRDefault="00503A12" w:rsidP="00D57B2F">
      <w:pPr>
        <w:tabs>
          <w:tab w:val="left" w:pos="680"/>
        </w:tabs>
        <w:spacing w:after="0" w:line="240" w:lineRule="auto"/>
        <w:ind w:firstLine="567"/>
      </w:pPr>
      <w:r w:rsidRPr="00F674F0">
        <w:t>It be</w:t>
      </w:r>
      <w:r w:rsidR="00CB4211" w:rsidRPr="00F674F0">
        <w:t>came apparent by the 1980s that it was possible to document</w:t>
      </w:r>
      <w:r w:rsidRPr="00F674F0">
        <w:t xml:space="preserve"> teacher expertise in depth by comparing </w:t>
      </w:r>
      <w:r w:rsidR="00CB4211" w:rsidRPr="00F674F0">
        <w:t xml:space="preserve">recognised experts </w:t>
      </w:r>
      <w:r w:rsidRPr="00F674F0">
        <w:t xml:space="preserve">with </w:t>
      </w:r>
      <w:r w:rsidR="00A57026" w:rsidRPr="00F674F0">
        <w:t xml:space="preserve">other teachers who were competent and </w:t>
      </w:r>
      <w:r w:rsidRPr="00F674F0">
        <w:t xml:space="preserve">experienced, but not expert. </w:t>
      </w:r>
      <w:r w:rsidR="000122DA" w:rsidRPr="00F674F0">
        <w:t xml:space="preserve">On the basis of </w:t>
      </w:r>
      <w:r w:rsidR="00AE345C" w:rsidRPr="00F674F0">
        <w:t xml:space="preserve">identification through </w:t>
      </w:r>
      <w:r w:rsidR="000122DA" w:rsidRPr="00F674F0">
        <w:t>consistent class level achievement gains, i</w:t>
      </w:r>
      <w:r w:rsidR="002608E5" w:rsidRPr="00F674F0">
        <w:t>ndividuals could be identified</w:t>
      </w:r>
      <w:r w:rsidR="00AD7493" w:rsidRPr="00F674F0">
        <w:t>,</w:t>
      </w:r>
      <w:r w:rsidR="002608E5" w:rsidRPr="00F674F0">
        <w:t xml:space="preserve"> and their activities observed and recorded. Initial studies stemmed</w:t>
      </w:r>
      <w:r w:rsidR="00267065" w:rsidRPr="00F674F0">
        <w:t xml:space="preserve"> </w:t>
      </w:r>
      <w:r w:rsidR="002608E5" w:rsidRPr="00F674F0">
        <w:t xml:space="preserve">from the University of Pittsburgh, headed by Gaia </w:t>
      </w:r>
      <w:proofErr w:type="spellStart"/>
      <w:r w:rsidR="002608E5" w:rsidRPr="00F674F0">
        <w:t>Leinhardt</w:t>
      </w:r>
      <w:proofErr w:type="spellEnd"/>
      <w:r w:rsidR="00E316A0" w:rsidRPr="00F674F0">
        <w:t xml:space="preserve"> </w:t>
      </w:r>
      <w:r w:rsidR="001E05F8" w:rsidRPr="00F674F0">
        <w:fldChar w:fldCharType="begin"/>
      </w:r>
      <w:r w:rsidR="00E316A0" w:rsidRPr="00F674F0">
        <w:instrText xml:space="preserve"> ADDIN EN.CITE &lt;EndNote&gt;&lt;Cite&gt;&lt;Author&gt;Leinhardt&lt;/Author&gt;&lt;Year&gt;1987&lt;/Year&gt;&lt;RecNum&gt;306&lt;/RecNum&gt;&lt;DisplayText&gt;(Leinhardt, 1987; Leinhardt &amp;amp; Greeno, 1986)&lt;/DisplayText&gt;&lt;record&gt;&lt;rec-number&gt;306&lt;/rec-number&gt;&lt;foreign-keys&gt;&lt;key app="EN" db-id="za22warwxsf50ce0pxrx5psgr92229dxdf0t"&gt;306&lt;/key&gt;&lt;/foreign-keys&gt;&lt;ref-type name="Journal Article"&gt;17&lt;/ref-type&gt;&lt;contributors&gt;&lt;authors&gt;&lt;author&gt;Leinhardt, Gaea&lt;/author&gt;&lt;/authors&gt;&lt;/contributors&gt;&lt;titles&gt;&lt;title&gt;Development of an expert explanation: An analysis of a sequence of subtraction lessons&lt;/title&gt;&lt;secondary-title&gt;Cognition and Instruction&lt;/secondary-title&gt;&lt;/titles&gt;&lt;periodical&gt;&lt;full-title&gt;Cognition and Instruction&lt;/full-title&gt;&lt;/periodical&gt;&lt;pages&gt;225-282&lt;/pages&gt;&lt;volume&gt;4&lt;/volume&gt;&lt;number&gt;4&lt;/number&gt;&lt;dates&gt;&lt;year&gt;1987&lt;/year&gt;&lt;/dates&gt;&lt;publisher&gt;Taylor &amp;amp; Francis, Ltd.&lt;/publisher&gt;&lt;isbn&gt;07370008&lt;/isbn&gt;&lt;urls&gt;&lt;related-urls&gt;&lt;url&gt;http://www.jstor.org/stable/3233526&lt;/url&gt;&lt;/related-urls&gt;&lt;/urls&gt;&lt;/record&gt;&lt;/Cite&gt;&lt;Cite&gt;&lt;Author&gt;Leinhardt&lt;/Author&gt;&lt;Year&gt;1986&lt;/Year&gt;&lt;RecNum&gt;307&lt;/RecNum&gt;&lt;record&gt;&lt;rec-number&gt;307&lt;/rec-number&gt;&lt;foreign-keys&gt;&lt;key app="EN" db-id="za22warwxsf50ce0pxrx5psgr92229dxdf0t"&gt;307&lt;/key&gt;&lt;/foreign-keys&gt;&lt;ref-type name="Journal Article"&gt;17&lt;/ref-type&gt;&lt;contributors&gt;&lt;authors&gt;&lt;author&gt;Leinhardt, Gaea&lt;/author&gt;&lt;author&gt;Greeno, James G.&lt;/author&gt;&lt;/authors&gt;&lt;/contributors&gt;&lt;titles&gt;&lt;title&gt;The cognitive skill of teaching&lt;/title&gt;&lt;secondary-title&gt;Journal of Educational Psychology&lt;/secondary-title&gt;&lt;/titles&gt;&lt;periodical&gt;&lt;full-title&gt;Journal of Educational Psychology&lt;/full-title&gt;&lt;/periodical&gt;&lt;pages&gt;75-95&lt;/pages&gt;&lt;volume&gt;78&lt;/volume&gt;&lt;number&gt;2&lt;/number&gt;&lt;dates&gt;&lt;year&gt;1986&lt;/year&gt;&lt;/dates&gt;&lt;urls&gt;&lt;/urls&gt;&lt;/record&gt;&lt;/Cite&gt;&lt;/EndNote&gt;</w:instrText>
      </w:r>
      <w:r w:rsidR="001E05F8" w:rsidRPr="00F674F0">
        <w:fldChar w:fldCharType="separate"/>
      </w:r>
      <w:r w:rsidR="00E316A0" w:rsidRPr="00F674F0">
        <w:rPr>
          <w:noProof/>
        </w:rPr>
        <w:t>(</w:t>
      </w:r>
      <w:hyperlink w:anchor="_ENREF_18" w:tooltip="Leinhardt, 1987 #306" w:history="1">
        <w:r w:rsidR="00D57B2F" w:rsidRPr="00F674F0">
          <w:rPr>
            <w:noProof/>
          </w:rPr>
          <w:t>Leinhardt, 1987</w:t>
        </w:r>
      </w:hyperlink>
      <w:r w:rsidR="00E316A0" w:rsidRPr="00F674F0">
        <w:rPr>
          <w:noProof/>
        </w:rPr>
        <w:t xml:space="preserve">; </w:t>
      </w:r>
      <w:hyperlink w:anchor="_ENREF_19" w:tooltip="Leinhardt, 1986 #307" w:history="1">
        <w:r w:rsidR="00D57B2F" w:rsidRPr="00F674F0">
          <w:rPr>
            <w:noProof/>
          </w:rPr>
          <w:t>Leinhardt &amp; Greeno, 1986</w:t>
        </w:r>
      </w:hyperlink>
      <w:r w:rsidR="00E316A0" w:rsidRPr="00F674F0">
        <w:rPr>
          <w:noProof/>
        </w:rPr>
        <w:t>)</w:t>
      </w:r>
      <w:r w:rsidR="001E05F8" w:rsidRPr="00F674F0">
        <w:fldChar w:fldCharType="end"/>
      </w:r>
      <w:r w:rsidR="00AE5C2D" w:rsidRPr="00F674F0">
        <w:t>. A</w:t>
      </w:r>
      <w:r w:rsidR="00267065" w:rsidRPr="00F674F0">
        <w:t>r</w:t>
      </w:r>
      <w:r w:rsidR="002608E5" w:rsidRPr="00F674F0">
        <w:t>ound this period the expert-</w:t>
      </w:r>
      <w:r w:rsidR="007935C8" w:rsidRPr="00F674F0">
        <w:t>novice design was also used</w:t>
      </w:r>
      <w:r w:rsidR="002608E5" w:rsidRPr="00F674F0">
        <w:t xml:space="preserve"> </w:t>
      </w:r>
      <w:r w:rsidR="007935C8" w:rsidRPr="00F674F0">
        <w:t>by a group at Arizona State University under David Berliner</w:t>
      </w:r>
      <w:r w:rsidR="000122DA" w:rsidRPr="00F674F0">
        <w:t xml:space="preserve"> </w:t>
      </w:r>
      <w:r w:rsidR="001E05F8" w:rsidRPr="00F674F0">
        <w:fldChar w:fldCharType="begin">
          <w:fldData xml:space="preserve">PEVuZE5vdGU+PENpdGU+PEF1dGhvcj5CZXJsaW5lcjwvQXV0aG9yPjxZZWFyPjIwMDQ8L1llYXI+
PFJlY051bT41MDwvUmVjTnVtPjxEaXNwbGF5VGV4dD4oQmVybGluZXIsIDE5ODYsIDE5OTIsIDIw
MDQpPC9EaXNwbGF5VGV4dD48cmVjb3JkPjxyZWMtbnVtYmVyPjUwPC9yZWMtbnVtYmVyPjxmb3Jl
aWduLWtleXM+PGtleSBhcHA9IkVOIiBkYi1pZD0iemEyMndhcnd4c2Y1MGNlMHB4cng1cHNncjky
MjI5ZHhkZjB0Ij41MDwva2V5PjwvZm9yZWlnbi1rZXlzPjxyZWYtdHlwZSBuYW1lPSJKb3VybmFs
IEFydGljbGUiPjE3PC9yZWYtdHlwZT48Y29udHJpYnV0b3JzPjxhdXRob3JzPjxhdXRob3I+QmVy
bGluZXIsIERhdmlkIEMuPC9hdXRob3I+PC9hdXRob3JzPjwvY29udHJpYnV0b3JzPjx0aXRsZXM+
PHRpdGxlPkRlc2NyaWJpbmcgdGhlIGJlaGF2aW9yIGFuZCBkb2N1bWVudGluZyB0aGUgYWNjb21w
bGlzaG1lbnRzIG9mIGV4cGVydCB0ZWFjaGVyczwvdGl0bGU+PHNlY29uZGFyeS10aXRsZT5CdWxs
ZXRpbiBvZiBTY2llbmNlIFRlY2hub2xvZ3kgYW5kIFNvY2lldHk8L3NlY29uZGFyeS10aXRsZT48
L3RpdGxlcz48cGVyaW9kaWNhbD48ZnVsbC10aXRsZT5CdWxsZXRpbiBvZiBTY2llbmNlIFRlY2hu
b2xvZ3kgYW5kIFNvY2lldHk8L2Z1bGwtdGl0bGU+PC9wZXJpb2RpY2FsPjxwYWdlcz4yMDAtMjEy
PC9wYWdlcz48dm9sdW1lPjI0PC92b2x1bWU+PG51bWJlcj4zPC9udW1iZXI+PGtleXdvcmRzPjxr
ZXl3b3JkPlByb2Zlc3Npb25hbCBEZXZlbG9wbWVudDwva2V5d29yZD48a2V5d29yZD5Lbm93bGVk
Z2UgQmFzZSBmb3IgVGVhY2hpbmc8L2tleXdvcmQ+PGtleXdvcmQ+VGVhY2hpbmcgRXhwZXJpZW5j
ZTwva2V5d29yZD48a2V5d29yZD5BY2FkZW1pYyBBY2hpZXZlbWVudDwva2V5d29yZD48a2V5d29y
ZD5UZWFjaGVyIEJlaGF2aW9yPC9rZXl3b3JkPjxrZXl3b3JkPkhldXJpc3RpY3M8L2tleXdvcmQ+
PC9rZXl3b3Jkcz48ZGF0ZXM+PHllYXI+MjAwNDwveWVhcj48L2RhdGVzPjxwdWJsaXNoZXI+QnVs
bGV0aW4gb2YgU2NpZW5jZSBUZWNobm9sb2d5IGFuZCBTb2NpZXR5PC9wdWJsaXNoZXI+PGlzYm4+
MDI3MC00Njc2PC9pc2JuPjxhY2Nlc3Npb24tbnVtPkVKNjg5ODc3PC9hY2Nlc3Npb24tbnVtPjx1
cmxzPjxyZWxhdGVkLXVybHM+PHVybD5odHRwOi8vZXpsaWJwcm94eS51bmlzYS5lZHUuYXUvbG9n
aW4/dXJsPWh0dHA6Ly9zZWFyY2guZWJzY29ob3N0LmNvbS9sb2dpbi5hc3B4P2RpcmVjdD10cnVl
JmFtcDtkYj1lcmljJmFtcDtBTj1FSjY4OTg3NyZhbXA7c2l0ZT1laG9zdC1saXZlPC91cmw+PHVy
bD5odHRwOi8vZHguZG9pLm9yZy8xMC4xMTc3LzAyNzA0Njc2MDQyNjU1MzU8L3VybD48L3JlbGF0
ZWQtdXJscz48L3VybHM+PHJlbW90ZS1kYXRhYmFzZS1uYW1lPmVyaWM8L3JlbW90ZS1kYXRhYmFz
ZS1uYW1lPjxyZW1vdGUtZGF0YWJhc2UtcHJvdmlkZXI+RUJTQ09ob3N0PC9yZW1vdGUtZGF0YWJh
c2UtcHJvdmlkZXI+PC9yZWNvcmQ+PC9DaXRlPjxDaXRlPjxBdXRob3I+QmVybGluZXI8L0F1dGhv
cj48WWVhcj4xOTkyPC9ZZWFyPjxSZWNOdW0+NTAyPC9SZWNOdW0+PHJlY29yZD48cmVjLW51bWJl
cj41MDI8L3JlYy1udW1iZXI+PGZvcmVpZ24ta2V5cz48a2V5IGFwcD0iRU4iIGRiLWlkPSJ6YTIy
d2Fyd3hzZjUwY2UwcHhyeDVwc2dyOTIyMjlkeGRmMHQiPjUwMjwva2V5PjwvZm9yZWlnbi1rZXlz
PjxyZWYtdHlwZSBuYW1lPSJKb3VybmFsIEFydGljbGUiPjE3PC9yZWYtdHlwZT48Y29udHJpYnV0
b3JzPjxhdXRob3JzPjxhdXRob3I+QmVybGluZXIsIERhdmlkIEMuPC9hdXRob3I+PC9hdXRob3Jz
PjwvY29udHJpYnV0b3JzPjx0aXRsZXM+PHRpdGxlPlNvbWUgcGVyc3BlY3RpdmVzIG9uIGZpZWxk
IHN5c3RlbXMgcmVzZWFyY2ggZm9yIHRoZSBzdHVkeSBvZiB0ZWFjaGluZyBleHBlcnRpc2U8L3Rp
dGxlPjxzZWNvbmRhcnktdGl0bGU+Sm91cm5hbCBvZiBUZWFjaGluZyBpbiBQaHlzaWNhbCBFZHVj
YXRpb248L3NlY29uZGFyeS10aXRsZT48L3RpdGxlcz48cGVyaW9kaWNhbD48ZnVsbC10aXRsZT5K
b3VybmFsIG9mIFRlYWNoaW5nIGluIFBoeXNpY2FsIEVkdWNhdGlvbjwvZnVsbC10aXRsZT48L3Bl
cmlvZGljYWw+PHBhZ2VzPjk2LTEwMzwvcGFnZXM+PHZvbHVtZT4xMjwvdm9sdW1lPjxudW1iZXI+
MTwvbnVtYmVyPjxrZXl3b3Jkcz48a2V5d29yZD5NRVRIT0RPTE9HWTwva2V5d29yZD48a2V5d29y
ZD5RVUFMSVRBVElWRSByZXNlYXJjaDwva2V5d29yZD48a2V5d29yZD5CRUhBVklPUjwva2V5d29y
ZD48a2V5d29yZD5URUFDSElORyAtLSBSZXNlYXJjaDwva2V5d29yZD48a2V5d29yZD5FRFVDQVRJ
T048L2tleXdvcmQ+PC9rZXl3b3Jkcz48ZGF0ZXM+PHllYXI+MTk5MjwveWVhcj48L2RhdGVzPjxp
c2JuPjAyNzM1MDI0PC9pc2JuPjxhY2Nlc3Npb24tbnVtPjIwNzUxOTA0PC9hY2Nlc3Npb24tbnVt
Pjx1cmxzPjxyZWxhdGVkLXVybHM+PHVybD5odHRwOi8vZXpsaWJwcm94eS51bmlzYS5lZHUuYXUv
bG9naW4/dXJsPWh0dHA6Ly9zZWFyY2guZWJzY29ob3N0LmNvbS9sb2dpbi5hc3B4P2RpcmVjdD10
cnVlJmFtcDtkYj1laGgmYW1wO0FOPTIwNzUxOTA0JmFtcDtzaXRlPWVob3N0LWxpdmU8L3VybD48
L3JlbGF0ZWQtdXJscz48L3VybHM+PHJlbW90ZS1kYXRhYmFzZS1uYW1lPmVoaDwvcmVtb3RlLWRh
dGFiYXNlLW5hbWU+PHJlbW90ZS1kYXRhYmFzZS1wcm92aWRlcj5FQlNDT2hvc3Q8L3JlbW90ZS1k
YXRhYmFzZS1wcm92aWRlcj48L3JlY29yZD48L0NpdGU+PENpdGU+PEF1dGhvcj5CZXJsaW5lcjwv
QXV0aG9yPjxZZWFyPjE5ODY8L1llYXI+PFJlY051bT41MDQ8L1JlY051bT48cmVjb3JkPjxyZWMt
bnVtYmVyPjUwNDwvcmVjLW51bWJlcj48Zm9yZWlnbi1rZXlzPjxrZXkgYXBwPSJFTiIgZGItaWQ9
InphMjJ3YXJ3eHNmNTBjZTBweHJ4NXBzZ3I5MjIyOWR4ZGYwdCI+NTA0PC9rZXk+PC9mb3JlaWdu
LWtleXM+PHJlZi10eXBlIG5hbWU9IkpvdXJuYWwgQXJ0aWNsZSI+MTc8L3JlZi10eXBlPjxjb250
cmlidXRvcnM+PGF1dGhvcnM+PGF1dGhvcj5CZXJsaW5lciwgRGF2aWQgQy48L2F1dGhvcj48L2F1
dGhvcnM+PC9jb250cmlidXRvcnM+PHRpdGxlcz48dGl0bGU+SW4gcHVyc3VpdCBvZiB0aGUgZXhw
ZXJ0IHBlZGFnb2d1ZTwvdGl0bGU+PHNlY29uZGFyeS10aXRsZT5FZHVjYXRpb25hbCBSZXNlYXJj
aGVyPC9zZWNvbmRhcnktdGl0bGU+PC90aXRsZXM+PHBlcmlvZGljYWw+PGZ1bGwtdGl0bGU+RWR1
Y2F0aW9uYWwgUmVzZWFyY2hlcjwvZnVsbC10aXRsZT48L3BlcmlvZGljYWw+PHBhZ2VzPjUtMTM8
L3BhZ2VzPjx2b2x1bWU+MTU8L3ZvbHVtZT48bnVtYmVyPjc8L251bWJlcj48ZGF0ZXM+PHllYXI+
MTk4NjwveWVhcj48L2RhdGVzPjx1cmxzPjwvdXJscz48L3JlY29yZD48L0NpdGU+PC9FbmROb3Rl
PgB=
</w:fldData>
        </w:fldChar>
      </w:r>
      <w:r w:rsidR="00BD4FE0" w:rsidRPr="00F674F0">
        <w:instrText xml:space="preserve"> ADDIN EN.CITE </w:instrText>
      </w:r>
      <w:r w:rsidR="001E05F8" w:rsidRPr="00F674F0">
        <w:fldChar w:fldCharType="begin">
          <w:fldData xml:space="preserve">PEVuZE5vdGU+PENpdGU+PEF1dGhvcj5CZXJsaW5lcjwvQXV0aG9yPjxZZWFyPjIwMDQ8L1llYXI+
PFJlY051bT41MDwvUmVjTnVtPjxEaXNwbGF5VGV4dD4oQmVybGluZXIsIDE5ODYsIDE5OTIsIDIw
MDQpPC9EaXNwbGF5VGV4dD48cmVjb3JkPjxyZWMtbnVtYmVyPjUwPC9yZWMtbnVtYmVyPjxmb3Jl
aWduLWtleXM+PGtleSBhcHA9IkVOIiBkYi1pZD0iemEyMndhcnd4c2Y1MGNlMHB4cng1cHNncjky
MjI5ZHhkZjB0Ij41MDwva2V5PjwvZm9yZWlnbi1rZXlzPjxyZWYtdHlwZSBuYW1lPSJKb3VybmFs
IEFydGljbGUiPjE3PC9yZWYtdHlwZT48Y29udHJpYnV0b3JzPjxhdXRob3JzPjxhdXRob3I+QmVy
bGluZXIsIERhdmlkIEMuPC9hdXRob3I+PC9hdXRob3JzPjwvY29udHJpYnV0b3JzPjx0aXRsZXM+
PHRpdGxlPkRlc2NyaWJpbmcgdGhlIGJlaGF2aW9yIGFuZCBkb2N1bWVudGluZyB0aGUgYWNjb21w
bGlzaG1lbnRzIG9mIGV4cGVydCB0ZWFjaGVyczwvdGl0bGU+PHNlY29uZGFyeS10aXRsZT5CdWxs
ZXRpbiBvZiBTY2llbmNlIFRlY2hub2xvZ3kgYW5kIFNvY2lldHk8L3NlY29uZGFyeS10aXRsZT48
L3RpdGxlcz48cGVyaW9kaWNhbD48ZnVsbC10aXRsZT5CdWxsZXRpbiBvZiBTY2llbmNlIFRlY2hu
b2xvZ3kgYW5kIFNvY2lldHk8L2Z1bGwtdGl0bGU+PC9wZXJpb2RpY2FsPjxwYWdlcz4yMDAtMjEy
PC9wYWdlcz48dm9sdW1lPjI0PC92b2x1bWU+PG51bWJlcj4zPC9udW1iZXI+PGtleXdvcmRzPjxr
ZXl3b3JkPlByb2Zlc3Npb25hbCBEZXZlbG9wbWVudDwva2V5d29yZD48a2V5d29yZD5Lbm93bGVk
Z2UgQmFzZSBmb3IgVGVhY2hpbmc8L2tleXdvcmQ+PGtleXdvcmQ+VGVhY2hpbmcgRXhwZXJpZW5j
ZTwva2V5d29yZD48a2V5d29yZD5BY2FkZW1pYyBBY2hpZXZlbWVudDwva2V5d29yZD48a2V5d29y
ZD5UZWFjaGVyIEJlaGF2aW9yPC9rZXl3b3JkPjxrZXl3b3JkPkhldXJpc3RpY3M8L2tleXdvcmQ+
PC9rZXl3b3Jkcz48ZGF0ZXM+PHllYXI+MjAwNDwveWVhcj48L2RhdGVzPjxwdWJsaXNoZXI+QnVs
bGV0aW4gb2YgU2NpZW5jZSBUZWNobm9sb2d5IGFuZCBTb2NpZXR5PC9wdWJsaXNoZXI+PGlzYm4+
MDI3MC00Njc2PC9pc2JuPjxhY2Nlc3Npb24tbnVtPkVKNjg5ODc3PC9hY2Nlc3Npb24tbnVtPjx1
cmxzPjxyZWxhdGVkLXVybHM+PHVybD5odHRwOi8vZXpsaWJwcm94eS51bmlzYS5lZHUuYXUvbG9n
aW4/dXJsPWh0dHA6Ly9zZWFyY2guZWJzY29ob3N0LmNvbS9sb2dpbi5hc3B4P2RpcmVjdD10cnVl
JmFtcDtkYj1lcmljJmFtcDtBTj1FSjY4OTg3NyZhbXA7c2l0ZT1laG9zdC1saXZlPC91cmw+PHVy
bD5odHRwOi8vZHguZG9pLm9yZy8xMC4xMTc3LzAyNzA0Njc2MDQyNjU1MzU8L3VybD48L3JlbGF0
ZWQtdXJscz48L3VybHM+PHJlbW90ZS1kYXRhYmFzZS1uYW1lPmVyaWM8L3JlbW90ZS1kYXRhYmFz
ZS1uYW1lPjxyZW1vdGUtZGF0YWJhc2UtcHJvdmlkZXI+RUJTQ09ob3N0PC9yZW1vdGUtZGF0YWJh
c2UtcHJvdmlkZXI+PC9yZWNvcmQ+PC9DaXRlPjxDaXRlPjxBdXRob3I+QmVybGluZXI8L0F1dGhv
cj48WWVhcj4xOTkyPC9ZZWFyPjxSZWNOdW0+NTAyPC9SZWNOdW0+PHJlY29yZD48cmVjLW51bWJl
cj41MDI8L3JlYy1udW1iZXI+PGZvcmVpZ24ta2V5cz48a2V5IGFwcD0iRU4iIGRiLWlkPSJ6YTIy
d2Fyd3hzZjUwY2UwcHhyeDVwc2dyOTIyMjlkeGRmMHQiPjUwMjwva2V5PjwvZm9yZWlnbi1rZXlz
PjxyZWYtdHlwZSBuYW1lPSJKb3VybmFsIEFydGljbGUiPjE3PC9yZWYtdHlwZT48Y29udHJpYnV0
b3JzPjxhdXRob3JzPjxhdXRob3I+QmVybGluZXIsIERhdmlkIEMuPC9hdXRob3I+PC9hdXRob3Jz
PjwvY29udHJpYnV0b3JzPjx0aXRsZXM+PHRpdGxlPlNvbWUgcGVyc3BlY3RpdmVzIG9uIGZpZWxk
IHN5c3RlbXMgcmVzZWFyY2ggZm9yIHRoZSBzdHVkeSBvZiB0ZWFjaGluZyBleHBlcnRpc2U8L3Rp
dGxlPjxzZWNvbmRhcnktdGl0bGU+Sm91cm5hbCBvZiBUZWFjaGluZyBpbiBQaHlzaWNhbCBFZHVj
YXRpb248L3NlY29uZGFyeS10aXRsZT48L3RpdGxlcz48cGVyaW9kaWNhbD48ZnVsbC10aXRsZT5K
b3VybmFsIG9mIFRlYWNoaW5nIGluIFBoeXNpY2FsIEVkdWNhdGlvbjwvZnVsbC10aXRsZT48L3Bl
cmlvZGljYWw+PHBhZ2VzPjk2LTEwMzwvcGFnZXM+PHZvbHVtZT4xMjwvdm9sdW1lPjxudW1iZXI+
MTwvbnVtYmVyPjxrZXl3b3Jkcz48a2V5d29yZD5NRVRIT0RPTE9HWTwva2V5d29yZD48a2V5d29y
ZD5RVUFMSVRBVElWRSByZXNlYXJjaDwva2V5d29yZD48a2V5d29yZD5CRUhBVklPUjwva2V5d29y
ZD48a2V5d29yZD5URUFDSElORyAtLSBSZXNlYXJjaDwva2V5d29yZD48a2V5d29yZD5FRFVDQVRJ
T048L2tleXdvcmQ+PC9rZXl3b3Jkcz48ZGF0ZXM+PHllYXI+MTk5MjwveWVhcj48L2RhdGVzPjxp
c2JuPjAyNzM1MDI0PC9pc2JuPjxhY2Nlc3Npb24tbnVtPjIwNzUxOTA0PC9hY2Nlc3Npb24tbnVt
Pjx1cmxzPjxyZWxhdGVkLXVybHM+PHVybD5odHRwOi8vZXpsaWJwcm94eS51bmlzYS5lZHUuYXUv
bG9naW4/dXJsPWh0dHA6Ly9zZWFyY2guZWJzY29ob3N0LmNvbS9sb2dpbi5hc3B4P2RpcmVjdD10
cnVlJmFtcDtkYj1laGgmYW1wO0FOPTIwNzUxOTA0JmFtcDtzaXRlPWVob3N0LWxpdmU8L3VybD48
L3JlbGF0ZWQtdXJscz48L3VybHM+PHJlbW90ZS1kYXRhYmFzZS1uYW1lPmVoaDwvcmVtb3RlLWRh
dGFiYXNlLW5hbWU+PHJlbW90ZS1kYXRhYmFzZS1wcm92aWRlcj5FQlNDT2hvc3Q8L3JlbW90ZS1k
YXRhYmFzZS1wcm92aWRlcj48L3JlY29yZD48L0NpdGU+PENpdGU+PEF1dGhvcj5CZXJsaW5lcjwv
QXV0aG9yPjxZZWFyPjE5ODY8L1llYXI+PFJlY051bT41MDQ8L1JlY051bT48cmVjb3JkPjxyZWMt
bnVtYmVyPjUwNDwvcmVjLW51bWJlcj48Zm9yZWlnbi1rZXlzPjxrZXkgYXBwPSJFTiIgZGItaWQ9
InphMjJ3YXJ3eHNmNTBjZTBweHJ4NXBzZ3I5MjIyOWR4ZGYwdCI+NTA0PC9rZXk+PC9mb3JlaWdu
LWtleXM+PHJlZi10eXBlIG5hbWU9IkpvdXJuYWwgQXJ0aWNsZSI+MTc8L3JlZi10eXBlPjxjb250
cmlidXRvcnM+PGF1dGhvcnM+PGF1dGhvcj5CZXJsaW5lciwgRGF2aWQgQy48L2F1dGhvcj48L2F1
dGhvcnM+PC9jb250cmlidXRvcnM+PHRpdGxlcz48dGl0bGU+SW4gcHVyc3VpdCBvZiB0aGUgZXhw
ZXJ0IHBlZGFnb2d1ZTwvdGl0bGU+PHNlY29uZGFyeS10aXRsZT5FZHVjYXRpb25hbCBSZXNlYXJj
aGVyPC9zZWNvbmRhcnktdGl0bGU+PC90aXRsZXM+PHBlcmlvZGljYWw+PGZ1bGwtdGl0bGU+RWR1
Y2F0aW9uYWwgUmVzZWFyY2hlcjwvZnVsbC10aXRsZT48L3BlcmlvZGljYWw+PHBhZ2VzPjUtMTM8
L3BhZ2VzPjx2b2x1bWU+MTU8L3ZvbHVtZT48bnVtYmVyPjc8L251bWJlcj48ZGF0ZXM+PHllYXI+
MTk4NjwveWVhcj48L2RhdGVzPjx1cmxzPjwvdXJscz48L3JlY29yZD48L0NpdGU+PC9FbmROb3Rl
PgB=
</w:fldData>
        </w:fldChar>
      </w:r>
      <w:r w:rsidR="00BD4FE0" w:rsidRPr="00F674F0">
        <w:instrText xml:space="preserve"> ADDIN EN.CITE.DATA </w:instrText>
      </w:r>
      <w:r w:rsidR="001E05F8" w:rsidRPr="00F674F0">
        <w:fldChar w:fldCharType="end"/>
      </w:r>
      <w:r w:rsidR="001E05F8" w:rsidRPr="00F674F0">
        <w:fldChar w:fldCharType="separate"/>
      </w:r>
      <w:r w:rsidR="00BD4FE0" w:rsidRPr="00F674F0">
        <w:rPr>
          <w:noProof/>
        </w:rPr>
        <w:t>(</w:t>
      </w:r>
      <w:hyperlink w:anchor="_ENREF_1" w:tooltip="Berliner, 1986 #504" w:history="1">
        <w:r w:rsidR="00D57B2F" w:rsidRPr="00F674F0">
          <w:rPr>
            <w:noProof/>
          </w:rPr>
          <w:t>Berliner, 1986</w:t>
        </w:r>
      </w:hyperlink>
      <w:r w:rsidR="00BD4FE0" w:rsidRPr="00F674F0">
        <w:rPr>
          <w:noProof/>
        </w:rPr>
        <w:t xml:space="preserve">, </w:t>
      </w:r>
      <w:hyperlink w:anchor="_ENREF_2" w:tooltip="Berliner, 1992 #502" w:history="1">
        <w:r w:rsidR="00D57B2F" w:rsidRPr="00F674F0">
          <w:rPr>
            <w:noProof/>
          </w:rPr>
          <w:t>1992</w:t>
        </w:r>
      </w:hyperlink>
      <w:r w:rsidR="00BD4FE0" w:rsidRPr="00F674F0">
        <w:rPr>
          <w:noProof/>
        </w:rPr>
        <w:t xml:space="preserve">, </w:t>
      </w:r>
      <w:hyperlink w:anchor="_ENREF_3" w:tooltip="Berliner, 2004 #50" w:history="1">
        <w:r w:rsidR="00D57B2F" w:rsidRPr="00F674F0">
          <w:rPr>
            <w:noProof/>
          </w:rPr>
          <w:t>2004</w:t>
        </w:r>
      </w:hyperlink>
      <w:r w:rsidR="00BD4FE0" w:rsidRPr="00F674F0">
        <w:rPr>
          <w:noProof/>
        </w:rPr>
        <w:t>)</w:t>
      </w:r>
      <w:r w:rsidR="001E05F8" w:rsidRPr="00F674F0">
        <w:fldChar w:fldCharType="end"/>
      </w:r>
      <w:r w:rsidR="002608E5" w:rsidRPr="00F674F0">
        <w:t xml:space="preserve">. </w:t>
      </w:r>
      <w:r w:rsidR="00AB1A05" w:rsidRPr="00F674F0">
        <w:t xml:space="preserve">The topic of teacher expertise has </w:t>
      </w:r>
      <w:r w:rsidR="007F68F2" w:rsidRPr="00F674F0">
        <w:t>steadily accumulated a significant</w:t>
      </w:r>
      <w:r w:rsidR="00AB1A05" w:rsidRPr="00F674F0">
        <w:t xml:space="preserve"> body of</w:t>
      </w:r>
      <w:r w:rsidR="00D01486" w:rsidRPr="00F674F0">
        <w:t xml:space="preserve"> research over the past 2 decades</w:t>
      </w:r>
      <w:r w:rsidR="00AB1A05" w:rsidRPr="00F674F0">
        <w:t xml:space="preserve">. Some of the findings are highlighted in Table 1 expressed in line with the </w:t>
      </w:r>
      <w:r w:rsidR="00BD4FE0" w:rsidRPr="00F674F0">
        <w:t>known attributes of expertis</w:t>
      </w:r>
      <w:r w:rsidR="009259E3" w:rsidRPr="00F674F0">
        <w:t xml:space="preserve">e </w:t>
      </w:r>
      <w:r w:rsidR="00BD4FE0" w:rsidRPr="00F674F0">
        <w:t>reviewed earlier</w:t>
      </w:r>
      <w:r w:rsidR="00AB1A05" w:rsidRPr="00F674F0">
        <w:t xml:space="preserve">. </w:t>
      </w:r>
    </w:p>
    <w:p w:rsidR="00AD7493" w:rsidRPr="00F674F0" w:rsidRDefault="00AD7493" w:rsidP="00D57B2F">
      <w:pPr>
        <w:tabs>
          <w:tab w:val="left" w:pos="680"/>
        </w:tabs>
        <w:spacing w:after="0" w:line="240" w:lineRule="auto"/>
        <w:ind w:firstLine="567"/>
      </w:pPr>
    </w:p>
    <w:p w:rsidR="00AD7493" w:rsidRPr="00F674F0" w:rsidRDefault="00AD7493" w:rsidP="00AD7493">
      <w:pPr>
        <w:tabs>
          <w:tab w:val="left" w:pos="680"/>
        </w:tabs>
        <w:spacing w:after="0" w:line="240" w:lineRule="auto"/>
        <w:ind w:firstLine="0"/>
        <w:rPr>
          <w:b/>
        </w:rPr>
      </w:pPr>
      <w:r w:rsidRPr="00F674F0">
        <w:rPr>
          <w:b/>
        </w:rPr>
        <w:t>The use of the laboratory method</w:t>
      </w:r>
    </w:p>
    <w:p w:rsidR="00D57B2F" w:rsidRPr="00F674F0" w:rsidRDefault="00D57B2F" w:rsidP="00D57B2F">
      <w:pPr>
        <w:tabs>
          <w:tab w:val="left" w:pos="680"/>
        </w:tabs>
        <w:spacing w:after="0" w:line="240" w:lineRule="auto"/>
        <w:ind w:firstLine="567"/>
      </w:pPr>
      <w:r w:rsidRPr="00F674F0">
        <w:t xml:space="preserve">Expertise research, in both teaching and other areas, has employed both naturalistic classroom observation and the laboratory method. Expert functioning can be uncovered through asking people to relate to simulated conditions. The laboratory then enables a level of control in that teachers are responding to the same cues (e.g., video on a computer screen). Aspects such as response patterns and timings are measured accurately, for instance with high speed cameras. The Berliner group carried out several laboratory studies with expert high school teachers. Using videotapes of classes in operation as stimuli to assimilate and interpret, they discovered that expert teachers possessed the ability to read classroom life to a remarkably high level and pick up nuances overlooked by other teachers </w:t>
      </w:r>
      <w:r w:rsidR="001E05F8" w:rsidRPr="00F674F0">
        <w:fldChar w:fldCharType="begin"/>
      </w:r>
      <w:r w:rsidRPr="00F674F0">
        <w:instrText xml:space="preserve"> ADDIN EN.CITE &lt;EndNote&gt;&lt;Cite&gt;&lt;Author&gt;Sabers&lt;/Author&gt;&lt;Year&gt;1991&lt;/Year&gt;&lt;RecNum&gt;503&lt;/RecNum&gt;&lt;DisplayText&gt;(Sabers, Cushing, &amp;amp; Berliner, 1991)&lt;/DisplayText&gt;&lt;record&gt;&lt;rec-number&gt;503&lt;/rec-number&gt;&lt;foreign-keys&gt;&lt;key app="EN" db-id="za22warwxsf50ce0pxrx5psgr92229dxdf0t"&gt;503&lt;/key&gt;&lt;/foreign-keys&gt;&lt;ref-type name="Journal Article"&gt;17&lt;/ref-type&gt;&lt;contributors&gt;&lt;authors&gt;&lt;author&gt;Sabers, Donna S.&lt;/author&gt;&lt;author&gt;Cushing, Katherine S.&lt;/author&gt;&lt;author&gt;Berliner, David C.&lt;/author&gt;&lt;/authors&gt;&lt;/contributors&gt;&lt;titles&gt;&lt;title&gt;Differences among teachers in a task characterized by simultaneity, multi dimensionality, and immediacy&lt;/title&gt;&lt;secondary-title&gt;American Educational Research Journal&lt;/secondary-title&gt;&lt;/titles&gt;&lt;periodical&gt;&lt;full-title&gt;American Educational Research Journal&lt;/full-title&gt;&lt;/periodical&gt;&lt;pages&gt;63-88&lt;/pages&gt;&lt;volume&gt;28&lt;/volume&gt;&lt;number&gt;1&lt;/number&gt;&lt;keywords&gt;&lt;keyword&gt;TEACHERS&lt;/keyword&gt;&lt;keyword&gt;TEACHING&lt;/keyword&gt;&lt;keyword&gt;SCHOOL administration&lt;/keyword&gt;&lt;keyword&gt;CLASSROOM management&lt;/keyword&gt;&lt;keyword&gt;SCHOOL discipline&lt;/keyword&gt;&lt;keyword&gt;PERCEPTION&lt;/keyword&gt;&lt;keyword&gt;COGNITION&lt;/keyword&gt;&lt;keyword&gt;EDUCATIONAL psychology&lt;/keyword&gt;&lt;keyword&gt;LEARNING&lt;/keyword&gt;&lt;/keywords&gt;&lt;dates&gt;&lt;year&gt;1991&lt;/year&gt;&lt;/dates&gt;&lt;isbn&gt;00028312&lt;/isbn&gt;&lt;accession-num&gt;19603831&lt;/accession-num&gt;&lt;urls&gt;&lt;related-urls&gt;&lt;url&gt;http://ezlibproxy.unisa.edu.au/login?url=http://search.ebscohost.com/login.aspx?direct=true&amp;amp;db=ehh&amp;amp;AN=19603831&amp;amp;site=ehost-live&lt;/url&gt;&lt;/related-urls&gt;&lt;/urls&gt;&lt;remote-database-name&gt;ehh&lt;/remote-database-name&gt;&lt;remote-database-provider&gt;EBSCOhost&lt;/remote-database-provider&gt;&lt;/record&gt;&lt;/Cite&gt;&lt;/EndNote&gt;</w:instrText>
      </w:r>
      <w:r w:rsidR="001E05F8" w:rsidRPr="00F674F0">
        <w:fldChar w:fldCharType="separate"/>
      </w:r>
      <w:r w:rsidRPr="00F674F0">
        <w:rPr>
          <w:noProof/>
        </w:rPr>
        <w:t>(</w:t>
      </w:r>
      <w:hyperlink w:anchor="_ENREF_26" w:tooltip="Sabers, 1991 #503" w:history="1">
        <w:r w:rsidRPr="00F674F0">
          <w:rPr>
            <w:noProof/>
          </w:rPr>
          <w:t>Sabers, Cushing, &amp; Berliner, 1991</w:t>
        </w:r>
      </w:hyperlink>
      <w:r w:rsidRPr="00F674F0">
        <w:rPr>
          <w:noProof/>
        </w:rPr>
        <w:t>)</w:t>
      </w:r>
      <w:r w:rsidR="001E05F8" w:rsidRPr="00F674F0">
        <w:fldChar w:fldCharType="end"/>
      </w:r>
      <w:r w:rsidRPr="00F674F0">
        <w:t xml:space="preserve">. </w:t>
      </w:r>
    </w:p>
    <w:p w:rsidR="00D57B2F" w:rsidRPr="00F674F0" w:rsidRDefault="00D57B2F" w:rsidP="00D57B2F">
      <w:pPr>
        <w:spacing w:after="0" w:line="240" w:lineRule="auto"/>
        <w:ind w:firstLine="567"/>
      </w:pPr>
      <w:r w:rsidRPr="00F674F0">
        <w:t>In the case of experts, their perceptual and memory strategies differed from the average experienced teacher when asked to watch films of classroom lessons.  Experts focus upon information about lesson structures, teacher demands and expectations, and students’ work dispositions.  In contrast, experienced but non-expert teachers focused attention on what they could see on the screens, without necessarily attempting to relate this information to the underlying teaching goals behind the lessons being observed. For example, non-experts noticed and could recall surface details such as students’ clothing. Experts failed to notice many surface details. Instead, their attention was focussed on deep structures such as time lines, and the extent to which the teacher on the screen was making sensible instructional decisions.</w:t>
      </w:r>
    </w:p>
    <w:p w:rsidR="00D57B2F" w:rsidRPr="00F674F0" w:rsidRDefault="00D57B2F">
      <w:pPr>
        <w:rPr>
          <w:b/>
        </w:rPr>
      </w:pPr>
      <w:r w:rsidRPr="00F674F0">
        <w:rPr>
          <w:b/>
        </w:rPr>
        <w:br w:type="page"/>
      </w:r>
    </w:p>
    <w:p w:rsidR="00D57B2F" w:rsidRPr="00F674F0" w:rsidRDefault="00D57B2F" w:rsidP="00FF1213">
      <w:pPr>
        <w:spacing w:after="0" w:line="240" w:lineRule="auto"/>
        <w:ind w:firstLine="0"/>
        <w:rPr>
          <w:b/>
        </w:rPr>
      </w:pPr>
    </w:p>
    <w:p w:rsidR="009259E3" w:rsidRPr="00F674F0" w:rsidRDefault="009259E3" w:rsidP="00FF1213">
      <w:pPr>
        <w:spacing w:after="0" w:line="240" w:lineRule="auto"/>
        <w:ind w:firstLine="0"/>
        <w:rPr>
          <w:b/>
        </w:rPr>
      </w:pPr>
      <w:proofErr w:type="gramStart"/>
      <w:r w:rsidRPr="00F674F0">
        <w:rPr>
          <w:b/>
        </w:rPr>
        <w:t>Table 1.</w:t>
      </w:r>
      <w:proofErr w:type="gramEnd"/>
    </w:p>
    <w:p w:rsidR="00AB1A05" w:rsidRPr="00F674F0" w:rsidRDefault="00AB1A05" w:rsidP="00FF1213">
      <w:pPr>
        <w:spacing w:after="0" w:line="240" w:lineRule="auto"/>
        <w:ind w:firstLine="0"/>
        <w:rPr>
          <w:b/>
        </w:rPr>
      </w:pPr>
      <w:r w:rsidRPr="00F674F0">
        <w:rPr>
          <w:b/>
        </w:rPr>
        <w:t>Matching expertise factors with actual findings</w:t>
      </w:r>
      <w:r w:rsidR="00CB4211" w:rsidRPr="00F674F0">
        <w:rPr>
          <w:b/>
        </w:rPr>
        <w:t xml:space="preserve"> in the teacher expertise literature</w:t>
      </w:r>
    </w:p>
    <w:p w:rsidR="009259E3" w:rsidRPr="00F674F0" w:rsidRDefault="009259E3" w:rsidP="00FF1213">
      <w:pPr>
        <w:spacing w:after="0" w:line="240" w:lineRule="auto"/>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962"/>
        <w:gridCol w:w="1337"/>
      </w:tblGrid>
      <w:tr w:rsidR="00AB1A05" w:rsidRPr="00F674F0" w:rsidTr="00FF1213">
        <w:tc>
          <w:tcPr>
            <w:tcW w:w="2943" w:type="dxa"/>
          </w:tcPr>
          <w:p w:rsidR="00AB1A05" w:rsidRPr="00F674F0" w:rsidRDefault="00AB1A05" w:rsidP="00FF1213">
            <w:pPr>
              <w:spacing w:after="0" w:line="240" w:lineRule="auto"/>
              <w:ind w:firstLine="0"/>
              <w:rPr>
                <w:b/>
              </w:rPr>
            </w:pPr>
            <w:r w:rsidRPr="00F674F0">
              <w:rPr>
                <w:b/>
              </w:rPr>
              <w:t>Known expertise attribute</w:t>
            </w:r>
          </w:p>
        </w:tc>
        <w:tc>
          <w:tcPr>
            <w:tcW w:w="4962" w:type="dxa"/>
          </w:tcPr>
          <w:p w:rsidR="00AB1A05" w:rsidRPr="00F674F0" w:rsidRDefault="00AB1A05" w:rsidP="00FF1213">
            <w:pPr>
              <w:spacing w:after="0" w:line="240" w:lineRule="auto"/>
              <w:ind w:firstLine="0"/>
              <w:rPr>
                <w:b/>
              </w:rPr>
            </w:pPr>
            <w:r w:rsidRPr="00F674F0">
              <w:rPr>
                <w:b/>
              </w:rPr>
              <w:t>Actual finding about expert teachers (ET)</w:t>
            </w:r>
          </w:p>
        </w:tc>
        <w:tc>
          <w:tcPr>
            <w:tcW w:w="1337" w:type="dxa"/>
          </w:tcPr>
          <w:p w:rsidR="00AB1A05" w:rsidRPr="00F674F0" w:rsidRDefault="00AB1A05" w:rsidP="00FF1213">
            <w:pPr>
              <w:spacing w:after="0" w:line="240" w:lineRule="auto"/>
              <w:ind w:firstLine="0"/>
              <w:rPr>
                <w:b/>
              </w:rPr>
            </w:pPr>
            <w:r w:rsidRPr="00F674F0">
              <w:rPr>
                <w:b/>
              </w:rPr>
              <w:t>Researchers</w:t>
            </w:r>
          </w:p>
        </w:tc>
      </w:tr>
      <w:tr w:rsidR="00AB1A05" w:rsidRPr="00F674F0" w:rsidTr="00FF1213">
        <w:tc>
          <w:tcPr>
            <w:tcW w:w="2943" w:type="dxa"/>
          </w:tcPr>
          <w:p w:rsidR="00AB1A05" w:rsidRPr="00F674F0" w:rsidRDefault="00FF1213" w:rsidP="00FF1213">
            <w:pPr>
              <w:spacing w:after="0" w:line="240" w:lineRule="auto"/>
              <w:ind w:firstLine="0"/>
            </w:pPr>
            <w:r w:rsidRPr="00F674F0">
              <w:t>Experts excel</w:t>
            </w:r>
            <w:r w:rsidR="00AB1A05" w:rsidRPr="00F674F0">
              <w:t xml:space="preserve"> only in </w:t>
            </w:r>
            <w:r w:rsidRPr="00F674F0">
              <w:t xml:space="preserve">their </w:t>
            </w:r>
            <w:r w:rsidR="00AB1A05" w:rsidRPr="00F674F0">
              <w:t>own domain.</w:t>
            </w:r>
          </w:p>
        </w:tc>
        <w:tc>
          <w:tcPr>
            <w:tcW w:w="4962" w:type="dxa"/>
          </w:tcPr>
          <w:p w:rsidR="00AB1A05" w:rsidRPr="00F674F0" w:rsidRDefault="00AB1A05" w:rsidP="00FF1213">
            <w:pPr>
              <w:spacing w:after="0" w:line="240" w:lineRule="auto"/>
              <w:ind w:firstLine="0"/>
            </w:pPr>
            <w:r w:rsidRPr="00F674F0">
              <w:t>ETs teach their area extremely well, but are far less skilled outside of their curriculum areas.</w:t>
            </w:r>
          </w:p>
        </w:tc>
        <w:tc>
          <w:tcPr>
            <w:tcW w:w="1337" w:type="dxa"/>
          </w:tcPr>
          <w:p w:rsidR="00AB1A05" w:rsidRPr="00F674F0" w:rsidRDefault="00AB1A05" w:rsidP="00FF1213">
            <w:pPr>
              <w:spacing w:after="0" w:line="240" w:lineRule="auto"/>
              <w:ind w:firstLine="0"/>
            </w:pPr>
            <w:r w:rsidRPr="00F674F0">
              <w:t>Berliner</w:t>
            </w:r>
          </w:p>
        </w:tc>
      </w:tr>
      <w:tr w:rsidR="00AB1A05" w:rsidRPr="00F674F0" w:rsidTr="00FF1213">
        <w:tc>
          <w:tcPr>
            <w:tcW w:w="2943" w:type="dxa"/>
          </w:tcPr>
          <w:p w:rsidR="00AB1A05" w:rsidRPr="00F674F0" w:rsidRDefault="00AB1A05" w:rsidP="00FF1213">
            <w:pPr>
              <w:spacing w:after="0" w:line="240" w:lineRule="auto"/>
              <w:ind w:firstLine="0"/>
            </w:pPr>
            <w:r w:rsidRPr="00F674F0">
              <w:t>Experts perceive large and meaningful patterns.</w:t>
            </w:r>
          </w:p>
        </w:tc>
        <w:tc>
          <w:tcPr>
            <w:tcW w:w="4962" w:type="dxa"/>
          </w:tcPr>
          <w:p w:rsidR="00AB1A05" w:rsidRPr="00F674F0" w:rsidRDefault="00AB1A05" w:rsidP="00FF1213">
            <w:pPr>
              <w:spacing w:after="0" w:line="240" w:lineRule="auto"/>
              <w:ind w:firstLine="0"/>
            </w:pPr>
            <w:r w:rsidRPr="00F674F0">
              <w:t>ETs plan lessons as interlinked sequences with different means of achieving same goals. They concentrate on tasks relevant to goals.</w:t>
            </w:r>
            <w:r w:rsidR="00AE345C" w:rsidRPr="00F674F0">
              <w:t xml:space="preserve"> In eye fixations</w:t>
            </w:r>
            <w:r w:rsidR="00CB4211" w:rsidRPr="00F674F0">
              <w:t>, they scan quickly, regularly, and efficiently.</w:t>
            </w:r>
          </w:p>
        </w:tc>
        <w:tc>
          <w:tcPr>
            <w:tcW w:w="1337" w:type="dxa"/>
          </w:tcPr>
          <w:p w:rsidR="00AB1A05" w:rsidRPr="00F674F0" w:rsidRDefault="00AB1A05" w:rsidP="00FF1213">
            <w:pPr>
              <w:spacing w:after="0" w:line="240" w:lineRule="auto"/>
              <w:ind w:firstLine="0"/>
            </w:pPr>
            <w:proofErr w:type="spellStart"/>
            <w:r w:rsidRPr="00F674F0">
              <w:t>Borko</w:t>
            </w:r>
            <w:proofErr w:type="spellEnd"/>
          </w:p>
          <w:p w:rsidR="00CB4211" w:rsidRPr="00F674F0" w:rsidRDefault="00CB4211" w:rsidP="00FF1213">
            <w:pPr>
              <w:spacing w:after="0" w:line="240" w:lineRule="auto"/>
              <w:ind w:firstLine="0"/>
            </w:pPr>
            <w:proofErr w:type="spellStart"/>
            <w:r w:rsidRPr="00F674F0">
              <w:t>Leinhardt</w:t>
            </w:r>
            <w:proofErr w:type="spellEnd"/>
          </w:p>
        </w:tc>
      </w:tr>
      <w:tr w:rsidR="00AB1A05" w:rsidRPr="00F674F0" w:rsidTr="00FF1213">
        <w:tc>
          <w:tcPr>
            <w:tcW w:w="2943" w:type="dxa"/>
          </w:tcPr>
          <w:p w:rsidR="00AB1A05" w:rsidRPr="00F674F0" w:rsidRDefault="00AB1A05" w:rsidP="00FF1213">
            <w:pPr>
              <w:spacing w:after="0" w:line="240" w:lineRule="auto"/>
              <w:ind w:firstLine="0"/>
            </w:pPr>
            <w:r w:rsidRPr="00F674F0">
              <w:t>Experts can work quickly and solve problems with little error.</w:t>
            </w:r>
          </w:p>
        </w:tc>
        <w:tc>
          <w:tcPr>
            <w:tcW w:w="4962" w:type="dxa"/>
          </w:tcPr>
          <w:p w:rsidR="00AB1A05" w:rsidRPr="00F674F0" w:rsidRDefault="00AB1A05" w:rsidP="00FF1213">
            <w:pPr>
              <w:spacing w:after="0" w:line="240" w:lineRule="auto"/>
              <w:ind w:firstLine="0"/>
            </w:pPr>
            <w:r w:rsidRPr="00F674F0">
              <w:t xml:space="preserve">ETs will explain complex ideas with astonishing clarity, </w:t>
            </w:r>
            <w:r w:rsidR="000A5545" w:rsidRPr="00F674F0">
              <w:t>using short</w:t>
            </w:r>
            <w:r w:rsidRPr="00F674F0">
              <w:t xml:space="preserve"> time blocks. They use instructional methods with precision.</w:t>
            </w:r>
          </w:p>
        </w:tc>
        <w:tc>
          <w:tcPr>
            <w:tcW w:w="1337" w:type="dxa"/>
          </w:tcPr>
          <w:p w:rsidR="00AB1A05" w:rsidRPr="00F674F0" w:rsidRDefault="00AB1A05" w:rsidP="00FF1213">
            <w:pPr>
              <w:spacing w:after="0" w:line="240" w:lineRule="auto"/>
              <w:ind w:firstLine="0"/>
            </w:pPr>
            <w:proofErr w:type="spellStart"/>
            <w:r w:rsidRPr="00F674F0">
              <w:t>Leinhardt</w:t>
            </w:r>
            <w:proofErr w:type="spellEnd"/>
          </w:p>
          <w:p w:rsidR="00AB1A05" w:rsidRPr="00F674F0" w:rsidRDefault="00AB1A05" w:rsidP="00FF1213">
            <w:pPr>
              <w:spacing w:after="0" w:line="240" w:lineRule="auto"/>
              <w:ind w:firstLine="0"/>
            </w:pPr>
            <w:r w:rsidRPr="00F674F0">
              <w:t>Hattie</w:t>
            </w:r>
          </w:p>
        </w:tc>
      </w:tr>
      <w:tr w:rsidR="00AB1A05" w:rsidRPr="00F674F0" w:rsidTr="00FF1213">
        <w:tc>
          <w:tcPr>
            <w:tcW w:w="2943" w:type="dxa"/>
          </w:tcPr>
          <w:p w:rsidR="00AB1A05" w:rsidRPr="00F674F0" w:rsidRDefault="00AB1A05" w:rsidP="00FF1213">
            <w:pPr>
              <w:spacing w:after="0" w:line="240" w:lineRule="auto"/>
              <w:ind w:firstLine="0"/>
            </w:pPr>
            <w:r w:rsidRPr="00F674F0">
              <w:t>Within their domain, experts possess remarkably large short term memories.</w:t>
            </w:r>
          </w:p>
        </w:tc>
        <w:tc>
          <w:tcPr>
            <w:tcW w:w="4962" w:type="dxa"/>
          </w:tcPr>
          <w:p w:rsidR="00AB1A05" w:rsidRPr="00F674F0" w:rsidRDefault="00AB1A05" w:rsidP="00FF1213">
            <w:pPr>
              <w:spacing w:after="0" w:line="240" w:lineRule="auto"/>
              <w:ind w:firstLine="0"/>
            </w:pPr>
            <w:r w:rsidRPr="00F674F0">
              <w:t xml:space="preserve">ETs retain a mental script of key aspects that take place during lessons, but ignore irrelevant details. </w:t>
            </w:r>
          </w:p>
        </w:tc>
        <w:tc>
          <w:tcPr>
            <w:tcW w:w="1337" w:type="dxa"/>
          </w:tcPr>
          <w:p w:rsidR="00AB1A05" w:rsidRPr="00F674F0" w:rsidRDefault="00AB1A05" w:rsidP="00FF1213">
            <w:pPr>
              <w:spacing w:after="0" w:line="240" w:lineRule="auto"/>
              <w:ind w:firstLine="0"/>
            </w:pPr>
            <w:r w:rsidRPr="00F674F0">
              <w:t>Berliner</w:t>
            </w:r>
          </w:p>
        </w:tc>
      </w:tr>
      <w:tr w:rsidR="00AB1A05" w:rsidRPr="00F674F0" w:rsidTr="00FF1213">
        <w:tc>
          <w:tcPr>
            <w:tcW w:w="2943" w:type="dxa"/>
          </w:tcPr>
          <w:p w:rsidR="00AB1A05" w:rsidRPr="00F674F0" w:rsidRDefault="00AB1A05" w:rsidP="00FF1213">
            <w:pPr>
              <w:spacing w:after="0" w:line="240" w:lineRule="auto"/>
              <w:ind w:firstLine="0"/>
            </w:pPr>
            <w:r w:rsidRPr="00F674F0">
              <w:t>Experts see and represent problems at a deeper or principled level.</w:t>
            </w:r>
          </w:p>
        </w:tc>
        <w:tc>
          <w:tcPr>
            <w:tcW w:w="4962" w:type="dxa"/>
          </w:tcPr>
          <w:p w:rsidR="00AB1A05" w:rsidRPr="00F674F0" w:rsidRDefault="00AB1A05" w:rsidP="00FF1213">
            <w:pPr>
              <w:spacing w:after="0" w:line="240" w:lineRule="auto"/>
              <w:ind w:firstLine="0"/>
            </w:pPr>
            <w:r w:rsidRPr="00F674F0">
              <w:t>ETs recognise and interpret classroom events incredibly efficiently. ETs steer activities towards classroom goals. They diagnose the need for instruction and feedback at the level of individual needs.</w:t>
            </w:r>
          </w:p>
        </w:tc>
        <w:tc>
          <w:tcPr>
            <w:tcW w:w="1337" w:type="dxa"/>
          </w:tcPr>
          <w:p w:rsidR="00AB1A05" w:rsidRPr="00F674F0" w:rsidRDefault="00AB1A05" w:rsidP="00FF1213">
            <w:pPr>
              <w:spacing w:after="0" w:line="240" w:lineRule="auto"/>
              <w:ind w:firstLine="0"/>
            </w:pPr>
            <w:r w:rsidRPr="00F674F0">
              <w:t>Berliner</w:t>
            </w:r>
          </w:p>
          <w:p w:rsidR="00AB1A05" w:rsidRPr="00F674F0" w:rsidRDefault="00AB1A05" w:rsidP="00FF1213">
            <w:pPr>
              <w:spacing w:after="0" w:line="240" w:lineRule="auto"/>
              <w:ind w:firstLine="0"/>
            </w:pPr>
            <w:r w:rsidRPr="00F674F0">
              <w:t>Hattie</w:t>
            </w:r>
          </w:p>
        </w:tc>
      </w:tr>
      <w:tr w:rsidR="00AB1A05" w:rsidRPr="00F674F0" w:rsidTr="00FF1213">
        <w:tc>
          <w:tcPr>
            <w:tcW w:w="2943" w:type="dxa"/>
          </w:tcPr>
          <w:p w:rsidR="00AB1A05" w:rsidRPr="00F674F0" w:rsidRDefault="00AB1A05" w:rsidP="00FF1213">
            <w:pPr>
              <w:spacing w:after="0" w:line="240" w:lineRule="auto"/>
              <w:ind w:firstLine="0"/>
            </w:pPr>
            <w:r w:rsidRPr="00F674F0">
              <w:t>Experts spend relatively more time analysing complex problems carefully and qualitatively.</w:t>
            </w:r>
          </w:p>
        </w:tc>
        <w:tc>
          <w:tcPr>
            <w:tcW w:w="4962" w:type="dxa"/>
          </w:tcPr>
          <w:p w:rsidR="00AB1A05" w:rsidRPr="00F674F0" w:rsidRDefault="00AB1A05" w:rsidP="00FF1213">
            <w:pPr>
              <w:spacing w:after="0" w:line="240" w:lineRule="auto"/>
              <w:ind w:firstLine="0"/>
            </w:pPr>
            <w:r w:rsidRPr="00F674F0">
              <w:t>ETs plan for different contingencies that could happen. When learning a new topic they read and research it well before teaching. They assist students to think about a problem before providing solutions. They set worthwhile challenges, and when dealing with able students quickly shift across from surface to deep learning tasks.</w:t>
            </w:r>
          </w:p>
        </w:tc>
        <w:tc>
          <w:tcPr>
            <w:tcW w:w="1337" w:type="dxa"/>
          </w:tcPr>
          <w:p w:rsidR="00AB1A05" w:rsidRPr="00F674F0" w:rsidRDefault="00AB1A05" w:rsidP="00FF1213">
            <w:pPr>
              <w:spacing w:after="0" w:line="240" w:lineRule="auto"/>
              <w:ind w:firstLine="0"/>
            </w:pPr>
            <w:proofErr w:type="spellStart"/>
            <w:r w:rsidRPr="00F674F0">
              <w:t>Borko</w:t>
            </w:r>
            <w:proofErr w:type="spellEnd"/>
          </w:p>
          <w:p w:rsidR="00AB1A05" w:rsidRPr="00F674F0" w:rsidRDefault="00AB1A05" w:rsidP="00FF1213">
            <w:pPr>
              <w:spacing w:after="0" w:line="240" w:lineRule="auto"/>
              <w:ind w:firstLine="0"/>
            </w:pPr>
            <w:r w:rsidRPr="00F674F0">
              <w:t>Hattie</w:t>
            </w:r>
          </w:p>
        </w:tc>
      </w:tr>
      <w:tr w:rsidR="00AB1A05" w:rsidRPr="00F674F0" w:rsidTr="00FF1213">
        <w:tc>
          <w:tcPr>
            <w:tcW w:w="2943" w:type="dxa"/>
          </w:tcPr>
          <w:p w:rsidR="00AB1A05" w:rsidRPr="00F674F0" w:rsidRDefault="00AB1A05" w:rsidP="00FF1213">
            <w:pPr>
              <w:spacing w:after="0" w:line="240" w:lineRule="auto"/>
              <w:ind w:firstLine="0"/>
            </w:pPr>
            <w:r w:rsidRPr="00F674F0">
              <w:t>Experts have very strong skills in self-monitoring.</w:t>
            </w:r>
          </w:p>
        </w:tc>
        <w:tc>
          <w:tcPr>
            <w:tcW w:w="4962" w:type="dxa"/>
          </w:tcPr>
          <w:p w:rsidR="00AB1A05" w:rsidRPr="00F674F0" w:rsidRDefault="00AB1A05" w:rsidP="00FF1213">
            <w:pPr>
              <w:spacing w:after="0" w:line="240" w:lineRule="auto"/>
              <w:ind w:firstLine="0"/>
            </w:pPr>
            <w:r w:rsidRPr="00F674F0">
              <w:t xml:space="preserve">ETs </w:t>
            </w:r>
            <w:proofErr w:type="gramStart"/>
            <w:r w:rsidRPr="00F674F0">
              <w:t>able  to</w:t>
            </w:r>
            <w:proofErr w:type="gramEnd"/>
            <w:r w:rsidRPr="00F674F0">
              <w:t xml:space="preserve"> ‘stop and start’ lessons most efficiently. They   listen intently at students to obtain feedback on their learning. They have developed highly effective strategies for controlling student attention. They anticipate possible problems so can respond to keep momentum flowing.</w:t>
            </w:r>
          </w:p>
        </w:tc>
        <w:tc>
          <w:tcPr>
            <w:tcW w:w="1337" w:type="dxa"/>
          </w:tcPr>
          <w:p w:rsidR="00AB1A05" w:rsidRPr="00F674F0" w:rsidRDefault="00AB1A05" w:rsidP="00FF1213">
            <w:pPr>
              <w:spacing w:after="0" w:line="240" w:lineRule="auto"/>
              <w:ind w:firstLine="0"/>
            </w:pPr>
            <w:proofErr w:type="spellStart"/>
            <w:r w:rsidRPr="00F674F0">
              <w:t>Leinhardt</w:t>
            </w:r>
            <w:proofErr w:type="spellEnd"/>
          </w:p>
          <w:p w:rsidR="00AB1A05" w:rsidRPr="00F674F0" w:rsidRDefault="00AB1A05" w:rsidP="00FF1213">
            <w:pPr>
              <w:spacing w:after="0" w:line="240" w:lineRule="auto"/>
              <w:ind w:firstLine="0"/>
            </w:pPr>
            <w:proofErr w:type="spellStart"/>
            <w:r w:rsidRPr="00F674F0">
              <w:t>Borko</w:t>
            </w:r>
            <w:proofErr w:type="spellEnd"/>
          </w:p>
        </w:tc>
      </w:tr>
    </w:tbl>
    <w:p w:rsidR="009259E3" w:rsidRPr="00F674F0" w:rsidRDefault="009259E3" w:rsidP="00AD7493">
      <w:pPr>
        <w:tabs>
          <w:tab w:val="left" w:pos="680"/>
        </w:tabs>
        <w:spacing w:after="0" w:line="240" w:lineRule="auto"/>
        <w:ind w:firstLine="0"/>
      </w:pPr>
    </w:p>
    <w:p w:rsidR="007F68F2" w:rsidRPr="00F674F0" w:rsidRDefault="007F68F2" w:rsidP="00FF6DFB">
      <w:pPr>
        <w:spacing w:after="0" w:line="240" w:lineRule="auto"/>
      </w:pPr>
    </w:p>
    <w:p w:rsidR="00AB1A05" w:rsidRPr="00F674F0" w:rsidRDefault="00AB1A05" w:rsidP="00704D00">
      <w:pPr>
        <w:spacing w:after="0" w:line="240" w:lineRule="auto"/>
        <w:ind w:firstLine="567"/>
      </w:pPr>
      <w:r w:rsidRPr="00F674F0">
        <w:t>One remarkable   laboratory finding was that expert</w:t>
      </w:r>
      <w:r w:rsidR="00AE5C2D" w:rsidRPr="00F674F0">
        <w:t>s</w:t>
      </w:r>
      <w:r w:rsidRPr="00F674F0">
        <w:t>, in c</w:t>
      </w:r>
      <w:r w:rsidR="000122DA" w:rsidRPr="00F674F0">
        <w:t>ontrast with others, were remarkably accurate</w:t>
      </w:r>
      <w:r w:rsidRPr="00F674F0">
        <w:t xml:space="preserve"> at </w:t>
      </w:r>
      <w:r w:rsidR="008E507C" w:rsidRPr="00F674F0">
        <w:t>inferring student</w:t>
      </w:r>
      <w:r w:rsidRPr="00F674F0">
        <w:t xml:space="preserve"> comprehension from non-verbal cues. However, this was </w:t>
      </w:r>
      <w:r w:rsidR="008E507C" w:rsidRPr="00F674F0">
        <w:t>true only</w:t>
      </w:r>
      <w:r w:rsidR="007935C8" w:rsidRPr="00F674F0">
        <w:t xml:space="preserve"> when these teachers </w:t>
      </w:r>
      <w:r w:rsidR="008E507C" w:rsidRPr="00F674F0">
        <w:t>were familiar</w:t>
      </w:r>
      <w:r w:rsidRPr="00F674F0">
        <w:t xml:space="preserve"> with the students seen on the films. Hence, their awareness of individual student learning was specific and depended on their relationship with that student, rather than existing in generalizable knowledge form. In short, the experts knew their students as individuals with uniq</w:t>
      </w:r>
      <w:r w:rsidR="007935C8" w:rsidRPr="00F674F0">
        <w:t xml:space="preserve">ue quirks and expressions, and </w:t>
      </w:r>
      <w:r w:rsidR="00D97E28" w:rsidRPr="00F674F0">
        <w:t>could read</w:t>
      </w:r>
      <w:r w:rsidRPr="00F674F0">
        <w:t xml:space="preserve"> these individual reactions quite unco</w:t>
      </w:r>
      <w:r w:rsidR="000122DA" w:rsidRPr="00F674F0">
        <w:t xml:space="preserve">nsciously. Expert teachers </w:t>
      </w:r>
      <w:r w:rsidRPr="00F674F0">
        <w:t>become highly sensitive towards what their own students are learning and thinking.</w:t>
      </w:r>
    </w:p>
    <w:p w:rsidR="007935C8" w:rsidRPr="00F674F0" w:rsidRDefault="007935C8" w:rsidP="00FF6DFB">
      <w:pPr>
        <w:spacing w:after="0" w:line="240" w:lineRule="auto"/>
        <w:ind w:firstLine="720"/>
      </w:pPr>
    </w:p>
    <w:p w:rsidR="008E507C" w:rsidRPr="00F674F0" w:rsidRDefault="008E507C" w:rsidP="00704D00">
      <w:pPr>
        <w:spacing w:after="0" w:line="240" w:lineRule="auto"/>
        <w:ind w:firstLine="0"/>
        <w:rPr>
          <w:b/>
          <w:i/>
        </w:rPr>
      </w:pPr>
      <w:r w:rsidRPr="00F674F0">
        <w:rPr>
          <w:b/>
          <w:i/>
        </w:rPr>
        <w:t>Observing expert teachers in action</w:t>
      </w:r>
    </w:p>
    <w:p w:rsidR="008E507C" w:rsidRPr="00F674F0" w:rsidRDefault="009259E3" w:rsidP="00704D00">
      <w:pPr>
        <w:spacing w:after="0" w:line="240" w:lineRule="auto"/>
        <w:ind w:firstLine="567"/>
      </w:pPr>
      <w:r w:rsidRPr="00F674F0">
        <w:t xml:space="preserve">There have been many </w:t>
      </w:r>
      <w:r w:rsidR="00AD7493" w:rsidRPr="00F674F0">
        <w:t>studies into how</w:t>
      </w:r>
      <w:r w:rsidRPr="00F674F0">
        <w:t xml:space="preserve"> expert teachers function in the classroom. For instance, in one </w:t>
      </w:r>
      <w:r w:rsidR="007B6B72" w:rsidRPr="00F674F0">
        <w:t>large Americ</w:t>
      </w:r>
      <w:r w:rsidR="00915A88" w:rsidRPr="00F674F0">
        <w:t>an study</w:t>
      </w:r>
      <w:r w:rsidR="00AD7493" w:rsidRPr="00F674F0">
        <w:t>,</w:t>
      </w:r>
      <w:r w:rsidR="00915A88" w:rsidRPr="00F674F0">
        <w:t xml:space="preserve"> t</w:t>
      </w:r>
      <w:r w:rsidR="008E507C" w:rsidRPr="00F674F0">
        <w:t>he classroom skills of middle school teachers, mostly teachers of English Language Arts, were monitored as part of the program initiated by the National Board for Professional Teacher Stand</w:t>
      </w:r>
      <w:r w:rsidR="00915A88" w:rsidRPr="00F674F0">
        <w:t xml:space="preserve">ards </w:t>
      </w:r>
      <w:r w:rsidRPr="00F674F0">
        <w:t xml:space="preserve"> </w:t>
      </w:r>
      <w:r w:rsidR="001E05F8" w:rsidRPr="00F674F0">
        <w:fldChar w:fldCharType="begin"/>
      </w:r>
      <w:r w:rsidR="00E1685F" w:rsidRPr="00F674F0">
        <w:instrText xml:space="preserve"> ADDIN EN.CITE &lt;EndNote&gt;&lt;Cite&gt;&lt;Author&gt;Hattie&lt;/Author&gt;&lt;Year&gt;2009&lt;/Year&gt;&lt;RecNum&gt;264&lt;/RecNum&gt;&lt;DisplayText&gt;(Hattie, 2009; Smith, Baker, Hattie, &amp;amp; Bond, 2008)&lt;/DisplayText&gt;&lt;record&gt;&lt;rec-number&gt;264&lt;/rec-number&gt;&lt;foreign-keys&gt;&lt;key app="EN" db-id="za22warwxsf50ce0pxrx5psgr92229dxdf0t"&gt;264&lt;/key&gt;&lt;/foreign-keys&gt;&lt;ref-type name="Book"&gt;6&lt;/ref-type&gt;&lt;contributors&gt;&lt;authors&gt;&lt;author&gt;Hattie, J.A.C.&lt;/author&gt;&lt;/authors&gt;&lt;/contributors&gt;&lt;titles&gt;&lt;title&gt;Visible learning: A synthesis of over 800 meta-analyses relating to achievement.&lt;/title&gt;&lt;/titles&gt;&lt;dates&gt;&lt;year&gt;2009&lt;/year&gt;&lt;/dates&gt;&lt;pub-location&gt;London&lt;/pub-location&gt;&lt;publisher&gt;Routledge&lt;/publisher&gt;&lt;urls&gt;&lt;/urls&gt;&lt;/record&gt;&lt;/Cite&gt;&lt;Cite&gt;&lt;Author&gt;Smith&lt;/Author&gt;&lt;Year&gt;2008&lt;/Year&gt;&lt;RecNum&gt;510&lt;/RecNum&gt;&lt;record&gt;&lt;rec-number&gt;510&lt;/rec-number&gt;&lt;foreign-keys&gt;&lt;key app="EN" db-id="za22warwxsf50ce0pxrx5psgr92229dxdf0t"&gt;510&lt;/key&gt;&lt;/foreign-keys&gt;&lt;ref-type name="Book Section"&gt;5&lt;/ref-type&gt;&lt;contributors&gt;&lt;authors&gt;&lt;author&gt;Smith, T.W.&lt;/author&gt;&lt;author&gt;Baker, W.K&lt;/author&gt;&lt;author&gt;Hattie, J.A.&lt;/author&gt;&lt;author&gt;Bond, L.&lt;/author&gt;&lt;/authors&gt;&lt;secondary-authors&gt;&lt;author&gt;Ingvarson, L.&lt;/author&gt;&lt;author&gt;Hattie, J.A.C.&lt;/author&gt;&lt;/secondary-authors&gt;&lt;/contributors&gt;&lt;titles&gt;&lt;title&gt;A validity study of the certification system of the National Board  for Professional Teaching Standards&lt;/title&gt;&lt;secondary-title&gt;Assessing teachers for professional certification: The first decade of the National Board for Teaching Standards: Advances in program evaluation, Series 11&lt;/secondary-title&gt;&lt;/titles&gt;&lt;pages&gt;345-380&lt;/pages&gt;&lt;number&gt;11&lt;/number&gt;&lt;dates&gt;&lt;year&gt;2008&lt;/year&gt;&lt;/dates&gt;&lt;pub-location&gt;Oxford&lt;/pub-location&gt;&lt;publisher&gt;Elsevier&lt;/publisher&gt;&lt;urls&gt;&lt;/urls&gt;&lt;/record&gt;&lt;/Cite&gt;&lt;/EndNote&gt;</w:instrText>
      </w:r>
      <w:r w:rsidR="001E05F8" w:rsidRPr="00F674F0">
        <w:fldChar w:fldCharType="separate"/>
      </w:r>
      <w:r w:rsidR="00E1685F" w:rsidRPr="00F674F0">
        <w:rPr>
          <w:noProof/>
        </w:rPr>
        <w:t>(</w:t>
      </w:r>
      <w:hyperlink w:anchor="_ENREF_13" w:tooltip="Hattie, 2009 #264" w:history="1">
        <w:r w:rsidR="00D57B2F" w:rsidRPr="00F674F0">
          <w:rPr>
            <w:noProof/>
          </w:rPr>
          <w:t>Hattie, 2009</w:t>
        </w:r>
      </w:hyperlink>
      <w:r w:rsidR="00E1685F" w:rsidRPr="00F674F0">
        <w:rPr>
          <w:noProof/>
        </w:rPr>
        <w:t xml:space="preserve">; </w:t>
      </w:r>
      <w:hyperlink w:anchor="_ENREF_27" w:tooltip="Smith, 2008 #510" w:history="1">
        <w:r w:rsidR="00D57B2F" w:rsidRPr="00F674F0">
          <w:rPr>
            <w:noProof/>
          </w:rPr>
          <w:t>Smith, Baker, Hattie, &amp; Bond, 2008</w:t>
        </w:r>
      </w:hyperlink>
      <w:r w:rsidR="00E1685F" w:rsidRPr="00F674F0">
        <w:rPr>
          <w:noProof/>
        </w:rPr>
        <w:t>)</w:t>
      </w:r>
      <w:r w:rsidR="001E05F8" w:rsidRPr="00F674F0">
        <w:fldChar w:fldCharType="end"/>
      </w:r>
      <w:r w:rsidR="008E507C" w:rsidRPr="00F674F0">
        <w:t xml:space="preserve">.  It was </w:t>
      </w:r>
      <w:r w:rsidR="008E507C" w:rsidRPr="00F674F0">
        <w:lastRenderedPageBreak/>
        <w:t>possible to contrast 31 experts against 34 experienced but non-expert teachers. A considerable body of data, including interviews, observations, student responses and work samples, was</w:t>
      </w:r>
      <w:r w:rsidRPr="00F674F0">
        <w:t xml:space="preserve"> collected and analysed using</w:t>
      </w:r>
      <w:r w:rsidR="008E507C" w:rsidRPr="00F674F0">
        <w:t xml:space="preserve"> trained </w:t>
      </w:r>
      <w:proofErr w:type="spellStart"/>
      <w:r w:rsidR="008E507C" w:rsidRPr="00F674F0">
        <w:t>raters</w:t>
      </w:r>
      <w:proofErr w:type="spellEnd"/>
      <w:r w:rsidR="008E507C" w:rsidRPr="00F674F0">
        <w:t xml:space="preserve">.  A number of crucial differences emerged. For one thing, the experts were adept at shifting their students’ work products over from surface to deep response requirements. Hence, the students of such teachers were found to be working on tasks likely to promote deep conceptual understandings for the majority </w:t>
      </w:r>
      <w:r w:rsidR="0079756A" w:rsidRPr="00F674F0">
        <w:t xml:space="preserve">(over 80%) </w:t>
      </w:r>
      <w:r w:rsidR="008E507C" w:rsidRPr="00F674F0">
        <w:t>of their class time.</w:t>
      </w:r>
    </w:p>
    <w:p w:rsidR="00AD7493" w:rsidRPr="00F674F0" w:rsidRDefault="00AD7493" w:rsidP="00B45036">
      <w:pPr>
        <w:widowControl w:val="0"/>
        <w:spacing w:after="0" w:line="240" w:lineRule="auto"/>
        <w:ind w:left="340" w:hanging="340"/>
        <w:contextualSpacing/>
      </w:pPr>
    </w:p>
    <w:p w:rsidR="008E507C" w:rsidRPr="00F674F0" w:rsidRDefault="008E507C" w:rsidP="00AD7493">
      <w:pPr>
        <w:widowControl w:val="0"/>
        <w:spacing w:after="0" w:line="240" w:lineRule="auto"/>
        <w:ind w:left="340" w:firstLine="0"/>
        <w:contextualSpacing/>
      </w:pPr>
      <w:r w:rsidRPr="00F674F0">
        <w:t xml:space="preserve">The overall </w:t>
      </w:r>
      <w:r w:rsidR="00915A88" w:rsidRPr="00F674F0">
        <w:t xml:space="preserve">findings </w:t>
      </w:r>
      <w:r w:rsidRPr="00F674F0">
        <w:t xml:space="preserve">were as follows:  </w:t>
      </w:r>
    </w:p>
    <w:p w:rsidR="008E507C" w:rsidRPr="00F674F0" w:rsidRDefault="008E507C" w:rsidP="00B45036">
      <w:pPr>
        <w:pStyle w:val="ListParagraph"/>
        <w:widowControl w:val="0"/>
        <w:numPr>
          <w:ilvl w:val="0"/>
          <w:numId w:val="2"/>
        </w:numPr>
        <w:spacing w:after="0" w:line="240" w:lineRule="auto"/>
        <w:ind w:left="340" w:hanging="340"/>
      </w:pPr>
      <w:r w:rsidRPr="00F674F0">
        <w:t>experienced experts possess pedagogical content knowledge that is far more flexibly and innovatively employed in instruction;</w:t>
      </w:r>
    </w:p>
    <w:p w:rsidR="008E507C" w:rsidRPr="00F674F0" w:rsidRDefault="008E507C" w:rsidP="00B45036">
      <w:pPr>
        <w:pStyle w:val="ListParagraph"/>
        <w:widowControl w:val="0"/>
        <w:numPr>
          <w:ilvl w:val="0"/>
          <w:numId w:val="2"/>
        </w:numPr>
        <w:spacing w:after="0" w:line="240" w:lineRule="auto"/>
        <w:ind w:left="340" w:hanging="340"/>
      </w:pPr>
      <w:r w:rsidRPr="00F674F0">
        <w:t>they are more able to improvise and so alter instruction in response to contextual features of the classroom situation;</w:t>
      </w:r>
    </w:p>
    <w:p w:rsidR="008E507C" w:rsidRPr="00F674F0" w:rsidRDefault="008E507C" w:rsidP="00B45036">
      <w:pPr>
        <w:pStyle w:val="ListParagraph"/>
        <w:widowControl w:val="0"/>
        <w:numPr>
          <w:ilvl w:val="0"/>
          <w:numId w:val="2"/>
        </w:numPr>
        <w:spacing w:after="0" w:line="240" w:lineRule="auto"/>
        <w:ind w:left="340" w:hanging="340"/>
      </w:pPr>
      <w:r w:rsidRPr="00F674F0">
        <w:t>they understand at a deeper level the reasons for individual student success and failure on a given academic task;</w:t>
      </w:r>
    </w:p>
    <w:p w:rsidR="008E507C" w:rsidRPr="00F674F0" w:rsidRDefault="008E507C" w:rsidP="00B45036">
      <w:pPr>
        <w:pStyle w:val="ListParagraph"/>
        <w:widowControl w:val="0"/>
        <w:numPr>
          <w:ilvl w:val="0"/>
          <w:numId w:val="2"/>
        </w:numPr>
        <w:spacing w:after="0" w:line="240" w:lineRule="auto"/>
        <w:ind w:left="340" w:hanging="340"/>
      </w:pPr>
      <w:r w:rsidRPr="00F674F0">
        <w:t>their understanding of students is such that they  are more able to provide developmentally appropriate learning tasks that engage, challenge, and even intrigue students without boring or overwhelming them;</w:t>
      </w:r>
    </w:p>
    <w:p w:rsidR="008E507C" w:rsidRPr="00F674F0" w:rsidRDefault="008E507C" w:rsidP="00B45036">
      <w:pPr>
        <w:pStyle w:val="ListParagraph"/>
        <w:widowControl w:val="0"/>
        <w:numPr>
          <w:ilvl w:val="0"/>
          <w:numId w:val="2"/>
        </w:numPr>
        <w:spacing w:after="0" w:line="240" w:lineRule="auto"/>
        <w:ind w:left="340" w:hanging="340"/>
      </w:pPr>
      <w:r w:rsidRPr="00F674F0">
        <w:t>they are more able to anticipate and plan for  difficulties students are likely to encounter with new concepts;</w:t>
      </w:r>
    </w:p>
    <w:p w:rsidR="008E507C" w:rsidRPr="00F674F0" w:rsidRDefault="008E507C" w:rsidP="00B45036">
      <w:pPr>
        <w:pStyle w:val="ListParagraph"/>
        <w:widowControl w:val="0"/>
        <w:numPr>
          <w:ilvl w:val="0"/>
          <w:numId w:val="2"/>
        </w:numPr>
        <w:spacing w:after="0" w:line="240" w:lineRule="auto"/>
        <w:ind w:left="340" w:hanging="340"/>
      </w:pPr>
      <w:r w:rsidRPr="00F674F0">
        <w:t>they can more easily improvise when things do not run smoothly;</w:t>
      </w:r>
    </w:p>
    <w:p w:rsidR="008E507C" w:rsidRPr="00F674F0" w:rsidRDefault="008E507C" w:rsidP="00B45036">
      <w:pPr>
        <w:pStyle w:val="ListParagraph"/>
        <w:widowControl w:val="0"/>
        <w:numPr>
          <w:ilvl w:val="0"/>
          <w:numId w:val="2"/>
        </w:numPr>
        <w:spacing w:after="0" w:line="240" w:lineRule="auto"/>
        <w:ind w:left="340" w:hanging="340"/>
      </w:pPr>
      <w:r w:rsidRPr="00F674F0">
        <w:t>they are more able to generate accurate hypotheses about the causes of student success and failure;</w:t>
      </w:r>
    </w:p>
    <w:p w:rsidR="008E507C" w:rsidRPr="00F674F0" w:rsidRDefault="008E507C" w:rsidP="00B45036">
      <w:pPr>
        <w:pStyle w:val="ListParagraph"/>
        <w:widowControl w:val="0"/>
        <w:numPr>
          <w:ilvl w:val="0"/>
          <w:numId w:val="2"/>
        </w:numPr>
        <w:spacing w:after="0" w:line="240" w:lineRule="auto"/>
        <w:ind w:left="340" w:hanging="340"/>
      </w:pPr>
      <w:proofErr w:type="gramStart"/>
      <w:r w:rsidRPr="00F674F0">
        <w:t>they</w:t>
      </w:r>
      <w:proofErr w:type="gramEnd"/>
      <w:r w:rsidRPr="00F674F0">
        <w:t xml:space="preserve"> bring a distinct passion to their work (</w:t>
      </w:r>
      <w:r w:rsidR="00915A88" w:rsidRPr="00F674F0">
        <w:t xml:space="preserve"> see </w:t>
      </w:r>
      <w:r w:rsidRPr="00F674F0">
        <w:t>Hattie, 2009, p. 261</w:t>
      </w:r>
      <w:r w:rsidR="00BA64EC" w:rsidRPr="00F674F0">
        <w:t>, Hattie, 2012, p. 29</w:t>
      </w:r>
      <w:r w:rsidRPr="00F674F0">
        <w:t>).</w:t>
      </w:r>
    </w:p>
    <w:p w:rsidR="008E507C" w:rsidRPr="00F674F0" w:rsidRDefault="008E507C" w:rsidP="00FF6DFB">
      <w:pPr>
        <w:pStyle w:val="ListParagraph"/>
        <w:spacing w:after="0" w:line="240" w:lineRule="auto"/>
        <w:ind w:left="0"/>
      </w:pPr>
    </w:p>
    <w:p w:rsidR="008E507C" w:rsidRPr="00F674F0" w:rsidRDefault="008E507C" w:rsidP="00704D00">
      <w:pPr>
        <w:spacing w:after="0" w:line="240" w:lineRule="auto"/>
        <w:ind w:firstLine="567"/>
      </w:pPr>
      <w:r w:rsidRPr="00F674F0">
        <w:t>The expert teachers scored more highly than the experienced teachers on a number of measured attributes. But for simplicity</w:t>
      </w:r>
      <w:r w:rsidR="00704D00" w:rsidRPr="00F674F0">
        <w:t>,</w:t>
      </w:r>
      <w:r w:rsidRPr="00F674F0">
        <w:t xml:space="preserve"> these attributes can be </w:t>
      </w:r>
      <w:r w:rsidR="00BA64EC" w:rsidRPr="00F674F0">
        <w:t>grouped in</w:t>
      </w:r>
      <w:r w:rsidRPr="00F674F0">
        <w:t xml:space="preserve"> terms of three major dimensions:  (a) setting goals and using challenge to bring out the best in their students’ efforts, (b) monitoring student learning and </w:t>
      </w:r>
      <w:r w:rsidR="00426240" w:rsidRPr="00F674F0">
        <w:t>using such</w:t>
      </w:r>
      <w:r w:rsidRPr="00F674F0">
        <w:t xml:space="preserve"> feedback to assist their teaching decisions, and (c) drawing on strong levels of c</w:t>
      </w:r>
      <w:r w:rsidR="00AD7493" w:rsidRPr="00F674F0">
        <w:t>urriculum knowledge which allowed</w:t>
      </w:r>
      <w:r w:rsidRPr="00F674F0">
        <w:t xml:space="preserve"> them to adapt teaching to the individual context and be able to diagnose instructional requirements quickly.  </w:t>
      </w:r>
    </w:p>
    <w:p w:rsidR="008E507C" w:rsidRPr="00F674F0" w:rsidRDefault="008E507C" w:rsidP="00704D00">
      <w:pPr>
        <w:spacing w:after="0" w:line="240" w:lineRule="auto"/>
        <w:ind w:firstLine="567"/>
      </w:pPr>
      <w:r w:rsidRPr="00F674F0">
        <w:t>To watc</w:t>
      </w:r>
      <w:r w:rsidR="00704D00" w:rsidRPr="00F674F0">
        <w:t xml:space="preserve">h such expert teachers during classroom instruction </w:t>
      </w:r>
      <w:r w:rsidR="007B6B72" w:rsidRPr="00F674F0">
        <w:t>periods is</w:t>
      </w:r>
      <w:r w:rsidRPr="00F674F0">
        <w:t xml:space="preserve"> to be singula</w:t>
      </w:r>
      <w:r w:rsidR="004317C3" w:rsidRPr="00F674F0">
        <w:t xml:space="preserve">rly impressed with their capacity in </w:t>
      </w:r>
      <w:r w:rsidRPr="00F674F0">
        <w:t>making a serie</w:t>
      </w:r>
      <w:r w:rsidR="00704D00" w:rsidRPr="00F674F0">
        <w:t>s of integrated decisions juggling</w:t>
      </w:r>
      <w:r w:rsidRPr="00F674F0">
        <w:t xml:space="preserve"> managerial and </w:t>
      </w:r>
      <w:r w:rsidR="00704D00" w:rsidRPr="00F674F0">
        <w:t>instructional aspects</w:t>
      </w:r>
      <w:r w:rsidR="004317C3" w:rsidRPr="00F674F0">
        <w:t xml:space="preserve"> seamlessly</w:t>
      </w:r>
      <w:r w:rsidRPr="00F674F0">
        <w:t xml:space="preserve">. </w:t>
      </w:r>
      <w:r w:rsidR="007B6B72" w:rsidRPr="00F674F0">
        <w:t>The observers in this research</w:t>
      </w:r>
      <w:r w:rsidRPr="00F674F0">
        <w:t xml:space="preserve"> often comment</w:t>
      </w:r>
      <w:r w:rsidR="007B6B72" w:rsidRPr="00F674F0">
        <w:t>ed</w:t>
      </w:r>
      <w:r w:rsidRPr="00F674F0">
        <w:t xml:space="preserve"> on the orchestration and organisation of the experts’ classrooms, and the virtual absence of student misbehaviour. These are rooms wherein students are too busy and goal-oriented to act out, and where misbehaviour occasions disapproval from other students.</w:t>
      </w:r>
    </w:p>
    <w:p w:rsidR="008E507C" w:rsidRPr="00F674F0" w:rsidRDefault="008E507C" w:rsidP="00704D00">
      <w:pPr>
        <w:spacing w:after="0" w:line="240" w:lineRule="auto"/>
        <w:ind w:firstLine="567"/>
      </w:pPr>
      <w:r w:rsidRPr="00F674F0">
        <w:t>One aspect that often surfaces when interviewing expert teachers is that they readily will talk about classroo</w:t>
      </w:r>
      <w:r w:rsidR="0079756A" w:rsidRPr="00F674F0">
        <w:t>m events that could, or just might,</w:t>
      </w:r>
      <w:r w:rsidRPr="00F674F0">
        <w:t xml:space="preserve"> happen.  It is as though they are mentally prepared for possibilities, however remote. </w:t>
      </w:r>
      <w:r w:rsidR="00BA64EC" w:rsidRPr="00F674F0">
        <w:t>They anticipate the typ</w:t>
      </w:r>
      <w:r w:rsidR="00AD7493" w:rsidRPr="00F674F0">
        <w:t>e of errors their students could</w:t>
      </w:r>
      <w:r w:rsidR="00BA64EC" w:rsidRPr="00F674F0">
        <w:t xml:space="preserve"> show. </w:t>
      </w:r>
      <w:r w:rsidRPr="00F674F0">
        <w:t xml:space="preserve">Several early studies noted that highly experienced teachers appeared to have poorly developed lesson plans, at least as furnished </w:t>
      </w:r>
      <w:r w:rsidR="00D97E28" w:rsidRPr="00F674F0">
        <w:t>on paper</w:t>
      </w:r>
      <w:r w:rsidRPr="00F674F0">
        <w:t>. But what was occurring was that the more experienced a teacher became the more such plans became familiar scr</w:t>
      </w:r>
      <w:r w:rsidR="00AE5C2D" w:rsidRPr="00F674F0">
        <w:t>ipts and routines in the head.</w:t>
      </w:r>
      <w:r w:rsidRPr="00F674F0">
        <w:t xml:space="preserve"> However, they are not fixed scripts, but ones that permit considerable variation and improvisation</w:t>
      </w:r>
      <w:r w:rsidR="00AE5C2D" w:rsidRPr="00F674F0">
        <w:t xml:space="preserve"> </w:t>
      </w:r>
      <w:r w:rsidR="001E05F8" w:rsidRPr="00F674F0">
        <w:fldChar w:fldCharType="begin"/>
      </w:r>
      <w:r w:rsidR="00DE4A69" w:rsidRPr="00F674F0">
        <w:instrText xml:space="preserve"> ADDIN EN.CITE &lt;EndNote&gt;&lt;Cite&gt;&lt;Author&gt;Borko&lt;/Author&gt;&lt;Year&gt;1989&lt;/Year&gt;&lt;RecNum&gt;305&lt;/RecNum&gt;&lt;DisplayText&gt;(Borko &amp;amp; Livingston, 1989; Livingston &amp;amp; Borko, 1989)&lt;/DisplayText&gt;&lt;record&gt;&lt;rec-number&gt;305&lt;/rec-number&gt;&lt;foreign-keys&gt;&lt;key app="EN" db-id="za22warwxsf50ce0pxrx5psgr92229dxdf0t"&gt;305&lt;/key&gt;&lt;/foreign-keys&gt;&lt;ref-type name="Journal Article"&gt;17&lt;/ref-type&gt;&lt;contributors&gt;&lt;authors&gt;&lt;author&gt;Borko, Hilda&lt;/author&gt;&lt;author&gt;Livingston, Carol&lt;/author&gt;&lt;/authors&gt;&lt;/contributors&gt;&lt;titles&gt;&lt;title&gt;Cognition and improvisation: Differences in mathematics instruction by expert and novice teachers&lt;/title&gt;&lt;secondary-title&gt;American Educational Research Journal&lt;/secondary-title&gt;&lt;/titles&gt;&lt;periodical&gt;&lt;full-title&gt;American Educational Research Journal&lt;/full-title&gt;&lt;/periodical&gt;&lt;pages&gt;473-498&lt;/pages&gt;&lt;volume&gt;26&lt;/volume&gt;&lt;number&gt;4&lt;/number&gt;&lt;dates&gt;&lt;year&gt;1989&lt;/year&gt;&lt;pub-dates&gt;&lt;date&gt;December 21, 1989&lt;/date&gt;&lt;/pub-dates&gt;&lt;/dates&gt;&lt;urls&gt;&lt;related-urls&gt;&lt;url&gt;http://aer.sagepub.com/content/26/4/473.abstract&lt;/url&gt;&lt;/related-urls&gt;&lt;/urls&gt;&lt;electronic-resource-num&gt;10.3102/00028312026004473&lt;/electronic-resource-num&gt;&lt;/record&gt;&lt;/Cite&gt;&lt;Cite&gt;&lt;Author&gt;Livingston&lt;/Author&gt;&lt;Year&gt;1989&lt;/Year&gt;&lt;RecNum&gt;507&lt;/RecNum&gt;&lt;record&gt;&lt;rec-number&gt;507&lt;/rec-number&gt;&lt;foreign-keys&gt;&lt;key app="EN" db-id="za22warwxsf50ce0pxrx5psgr92229dxdf0t"&gt;507&lt;/key&gt;&lt;/foreign-keys&gt;&lt;ref-type name="Journal Article"&gt;17&lt;/ref-type&gt;&lt;contributors&gt;&lt;authors&gt;&lt;author&gt;Livingston, Carol&lt;/author&gt;&lt;author&gt;Borko, Hilda&lt;/author&gt;&lt;/authors&gt;&lt;/contributors&gt;&lt;titles&gt;&lt;title&gt;Expert-novice differences in teaching: A cognitive analysis and implications for teacher education&lt;/title&gt;&lt;secondary-title&gt;Journal of Teacher Education&lt;/secondary-title&gt;&lt;/titles&gt;&lt;periodical&gt;&lt;full-title&gt;Journal of Teacher Education&lt;/full-title&gt;&lt;/periodical&gt;&lt;pages&gt;36-42&lt;/pages&gt;&lt;volume&gt;40&lt;/volume&gt;&lt;number&gt;4&lt;/number&gt;&lt;dates&gt;&lt;year&gt;1989&lt;/year&gt;&lt;pub-dates&gt;&lt;date&gt;July 1, 1989&lt;/date&gt;&lt;/pub-dates&gt;&lt;/dates&gt;&lt;urls&gt;&lt;related-urls&gt;&lt;url&gt;http://jte.sagepub.com/content/40/4/36.abstract&lt;/url&gt;&lt;/related-urls&gt;&lt;/urls&gt;&lt;electronic-resource-num&gt;10.1177/002248718904000407&lt;/electronic-resource-num&gt;&lt;/record&gt;&lt;/Cite&gt;&lt;/EndNote&gt;</w:instrText>
      </w:r>
      <w:r w:rsidR="001E05F8" w:rsidRPr="00F674F0">
        <w:fldChar w:fldCharType="separate"/>
      </w:r>
      <w:r w:rsidR="00DE4A69" w:rsidRPr="00F674F0">
        <w:rPr>
          <w:noProof/>
        </w:rPr>
        <w:t>(</w:t>
      </w:r>
      <w:hyperlink w:anchor="_ENREF_5" w:tooltip="Borko, 1989 #305" w:history="1">
        <w:r w:rsidR="00D57B2F" w:rsidRPr="00F674F0">
          <w:rPr>
            <w:noProof/>
          </w:rPr>
          <w:t>Borko &amp; Livingston, 1989</w:t>
        </w:r>
      </w:hyperlink>
      <w:r w:rsidR="00DE4A69" w:rsidRPr="00F674F0">
        <w:rPr>
          <w:noProof/>
        </w:rPr>
        <w:t xml:space="preserve">; </w:t>
      </w:r>
      <w:hyperlink w:anchor="_ENREF_20" w:tooltip="Livingston, 1989 #507" w:history="1">
        <w:r w:rsidR="00D57B2F" w:rsidRPr="00F674F0">
          <w:rPr>
            <w:noProof/>
          </w:rPr>
          <w:t>Livingston &amp; Borko, 1989</w:t>
        </w:r>
      </w:hyperlink>
      <w:r w:rsidR="00DE4A69" w:rsidRPr="00F674F0">
        <w:rPr>
          <w:noProof/>
        </w:rPr>
        <w:t>)</w:t>
      </w:r>
      <w:r w:rsidR="001E05F8" w:rsidRPr="00F674F0">
        <w:fldChar w:fldCharType="end"/>
      </w:r>
      <w:r w:rsidRPr="00F674F0">
        <w:t>. Their knowledge base is highly procedural in that many of their skills ha</w:t>
      </w:r>
      <w:r w:rsidR="00AD7493" w:rsidRPr="00F674F0">
        <w:t xml:space="preserve">ve a basis in making available </w:t>
      </w:r>
      <w:r w:rsidRPr="00F674F0">
        <w:t xml:space="preserve"> a range of viable actions, rather than in believing there exists just one ‘correct’ way to handle any one current problem.</w:t>
      </w:r>
    </w:p>
    <w:p w:rsidR="008E507C" w:rsidRPr="00F674F0" w:rsidRDefault="008E507C" w:rsidP="00FF6DFB">
      <w:pPr>
        <w:spacing w:after="0" w:line="240" w:lineRule="auto"/>
        <w:rPr>
          <w:b/>
          <w:i/>
        </w:rPr>
      </w:pPr>
    </w:p>
    <w:p w:rsidR="008E507C" w:rsidRPr="00F674F0" w:rsidRDefault="008E507C" w:rsidP="00DE4A69">
      <w:pPr>
        <w:spacing w:after="0" w:line="240" w:lineRule="auto"/>
        <w:ind w:firstLine="0"/>
        <w:rPr>
          <w:b/>
          <w:i/>
        </w:rPr>
      </w:pPr>
      <w:r w:rsidRPr="00F674F0">
        <w:rPr>
          <w:b/>
          <w:i/>
        </w:rPr>
        <w:t>In sum: Expert teaching as interpersonal sensitivity</w:t>
      </w:r>
    </w:p>
    <w:p w:rsidR="008E507C" w:rsidRPr="00F674F0" w:rsidRDefault="008E507C" w:rsidP="00704D00">
      <w:pPr>
        <w:spacing w:after="0" w:line="240" w:lineRule="auto"/>
        <w:ind w:firstLine="567"/>
      </w:pPr>
      <w:r w:rsidRPr="00F674F0">
        <w:t xml:space="preserve">There is </w:t>
      </w:r>
      <w:r w:rsidR="00B15C9A" w:rsidRPr="00F674F0">
        <w:t xml:space="preserve">now </w:t>
      </w:r>
      <w:r w:rsidRPr="00F674F0">
        <w:t>a considerable body of knowledge informing us that (a) not only can expert teachers be identified t</w:t>
      </w:r>
      <w:r w:rsidR="007F68F2" w:rsidRPr="00F674F0">
        <w:t>hrough valid measures</w:t>
      </w:r>
      <w:r w:rsidRPr="00F674F0">
        <w:t xml:space="preserve">, but </w:t>
      </w:r>
      <w:r w:rsidR="00EC588B" w:rsidRPr="00F674F0">
        <w:t>also (b) that such experts display</w:t>
      </w:r>
      <w:r w:rsidR="00AD7493" w:rsidRPr="00F674F0">
        <w:t xml:space="preserve"> psychological traits</w:t>
      </w:r>
      <w:r w:rsidR="00EC588B" w:rsidRPr="00F674F0">
        <w:t xml:space="preserve"> known to </w:t>
      </w:r>
      <w:r w:rsidRPr="00F674F0">
        <w:t xml:space="preserve">underpin </w:t>
      </w:r>
      <w:r w:rsidR="00F15980" w:rsidRPr="00F674F0">
        <w:t>expertise in</w:t>
      </w:r>
      <w:r w:rsidR="00DE4A69" w:rsidRPr="00F674F0">
        <w:t xml:space="preserve"> other professional fields. These notions are especially </w:t>
      </w:r>
      <w:r w:rsidR="00DE4A69" w:rsidRPr="00F674F0">
        <w:lastRenderedPageBreak/>
        <w:t>pertinent give</w:t>
      </w:r>
      <w:r w:rsidR="00B15C9A" w:rsidRPr="00F674F0">
        <w:t>n the well validated notion</w:t>
      </w:r>
      <w:r w:rsidR="00DE4A69" w:rsidRPr="00F674F0">
        <w:t xml:space="preserve"> that </w:t>
      </w:r>
      <w:r w:rsidRPr="00F674F0">
        <w:t>acquiring expertise knowledge within a given domain can actuall</w:t>
      </w:r>
      <w:r w:rsidR="00DE4A69" w:rsidRPr="00F674F0">
        <w:t>y create difficulties for</w:t>
      </w:r>
      <w:r w:rsidRPr="00F674F0">
        <w:t xml:space="preserve"> that person </w:t>
      </w:r>
      <w:r w:rsidR="00DE4A69" w:rsidRPr="00F674F0">
        <w:t xml:space="preserve">when </w:t>
      </w:r>
      <w:proofErr w:type="gramStart"/>
      <w:r w:rsidR="00DE4A69" w:rsidRPr="00F674F0">
        <w:t xml:space="preserve">attempting </w:t>
      </w:r>
      <w:r w:rsidR="008D78D2" w:rsidRPr="00F674F0">
        <w:t xml:space="preserve"> to</w:t>
      </w:r>
      <w:proofErr w:type="gramEnd"/>
      <w:r w:rsidR="008D78D2" w:rsidRPr="00F674F0">
        <w:t xml:space="preserve"> teach relevant </w:t>
      </w:r>
      <w:r w:rsidR="00EC588B" w:rsidRPr="00F674F0">
        <w:t xml:space="preserve">domain knowledge to a </w:t>
      </w:r>
      <w:r w:rsidRPr="00F674F0">
        <w:t xml:space="preserve">novice. The </w:t>
      </w:r>
      <w:r w:rsidR="008D78D2" w:rsidRPr="00F674F0">
        <w:t xml:space="preserve">empathy </w:t>
      </w:r>
      <w:r w:rsidRPr="00F674F0">
        <w:t>gap from novice to expert can become too wide for the expert to sensitively diagnose. Situations easily arise where a novice and an expert end up equally frustrated.</w:t>
      </w:r>
      <w:r w:rsidR="00DE4A69" w:rsidRPr="00F674F0">
        <w:t xml:space="preserve"> Although we </w:t>
      </w:r>
      <w:r w:rsidR="00853CFD" w:rsidRPr="00F674F0">
        <w:t xml:space="preserve">do not </w:t>
      </w:r>
      <w:r w:rsidR="00DE4A69" w:rsidRPr="00F674F0">
        <w:t>know of</w:t>
      </w:r>
      <w:r w:rsidR="00AD7493" w:rsidRPr="00F674F0">
        <w:t xml:space="preserve"> any such studies, it is </w:t>
      </w:r>
      <w:r w:rsidR="00DE4A69" w:rsidRPr="00F674F0">
        <w:t>possible that many excellent teachers experience problems when it comes to transmitting their skills and expertise to less skilled teachers. Superb teachers do not invariably turn into respected teacher educators.</w:t>
      </w:r>
    </w:p>
    <w:p w:rsidR="008E507C" w:rsidRPr="00F674F0" w:rsidRDefault="008D78D2" w:rsidP="00704D00">
      <w:pPr>
        <w:spacing w:after="0" w:line="240" w:lineRule="auto"/>
        <w:ind w:firstLine="567"/>
      </w:pPr>
      <w:r w:rsidRPr="00F674F0">
        <w:t xml:space="preserve">When we read </w:t>
      </w:r>
      <w:r w:rsidR="00AD7493" w:rsidRPr="00F674F0">
        <w:t xml:space="preserve">into </w:t>
      </w:r>
      <w:r w:rsidRPr="00F674F0">
        <w:t>this literature it strikes us that teaching is a high intensity interpersonal activity demanding sensitivity to the feedback information learners give out</w:t>
      </w:r>
      <w:r w:rsidR="008972BE" w:rsidRPr="00F674F0">
        <w:t xml:space="preserve"> continuously</w:t>
      </w:r>
      <w:r w:rsidRPr="00F674F0">
        <w:t xml:space="preserve">. </w:t>
      </w:r>
      <w:r w:rsidR="00EC588B" w:rsidRPr="00F674F0">
        <w:t>Particular</w:t>
      </w:r>
      <w:r w:rsidR="008E507C" w:rsidRPr="00F674F0">
        <w:t xml:space="preserve"> human beings have been able to develop ele</w:t>
      </w:r>
      <w:r w:rsidR="008972BE" w:rsidRPr="00F674F0">
        <w:t>vated sensitivity to the</w:t>
      </w:r>
      <w:r w:rsidR="00BA64EC" w:rsidRPr="00F674F0">
        <w:t xml:space="preserve"> learning needs of the student</w:t>
      </w:r>
      <w:r w:rsidR="008E507C" w:rsidRPr="00F674F0">
        <w:t>. Analysis of both the laboratory projects and classroom observation data inform us that expert teachers do not merely res</w:t>
      </w:r>
      <w:r w:rsidR="00F15980" w:rsidRPr="00F674F0">
        <w:t>pond to arbitrary cues on call</w:t>
      </w:r>
      <w:r w:rsidRPr="00F674F0">
        <w:t>. Instead, they improvise</w:t>
      </w:r>
      <w:r w:rsidR="00BA64EC" w:rsidRPr="00F674F0">
        <w:t>, but in a calculated and measured manner</w:t>
      </w:r>
      <w:r w:rsidRPr="00F674F0">
        <w:t xml:space="preserve">. </w:t>
      </w:r>
      <w:r w:rsidR="00BA64EC" w:rsidRPr="00F674F0">
        <w:t xml:space="preserve">They scan their class </w:t>
      </w:r>
      <w:r w:rsidR="008972BE" w:rsidRPr="00F674F0">
        <w:t xml:space="preserve">every few seconds </w:t>
      </w:r>
      <w:r w:rsidR="00E91731" w:rsidRPr="00F674F0">
        <w:t xml:space="preserve">and read </w:t>
      </w:r>
      <w:r w:rsidR="00BA64EC" w:rsidRPr="00F674F0">
        <w:t xml:space="preserve">students’ </w:t>
      </w:r>
      <w:r w:rsidR="00E91731" w:rsidRPr="00F674F0">
        <w:t xml:space="preserve">body language. There is constant adjustment and adaptation, which is made possible only through drawing upon knowledge of the material to be taught, and the individual dispositions of the students. </w:t>
      </w:r>
      <w:r w:rsidRPr="00F674F0">
        <w:t>T</w:t>
      </w:r>
      <w:r w:rsidR="00E91731" w:rsidRPr="00F674F0">
        <w:t xml:space="preserve">heir expertise enables these teachers </w:t>
      </w:r>
      <w:r w:rsidR="00F15980" w:rsidRPr="00F674F0">
        <w:t xml:space="preserve">to </w:t>
      </w:r>
      <w:r w:rsidRPr="00F674F0">
        <w:t xml:space="preserve">direct and </w:t>
      </w:r>
      <w:r w:rsidR="008E507C" w:rsidRPr="00F674F0">
        <w:t>shape the classroom world and skilfully entice their students into becoming motivated learners sharing the same learning goals as the teacher</w:t>
      </w:r>
      <w:r w:rsidR="00F15980" w:rsidRPr="00F674F0">
        <w:t>. T</w:t>
      </w:r>
      <w:r w:rsidR="008E507C" w:rsidRPr="00F674F0">
        <w:t>o get to this point entails considerable knowledge</w:t>
      </w:r>
      <w:r w:rsidR="00BA64EC" w:rsidRPr="00F674F0">
        <w:t xml:space="preserve">, </w:t>
      </w:r>
      <w:r w:rsidR="00426240" w:rsidRPr="00F674F0">
        <w:t>responsiveness to</w:t>
      </w:r>
      <w:r w:rsidR="00BA64EC" w:rsidRPr="00F674F0">
        <w:t xml:space="preserve"> feedback, deliberate practice</w:t>
      </w:r>
      <w:r w:rsidR="00426240" w:rsidRPr="00F674F0">
        <w:t>, and</w:t>
      </w:r>
      <w:r w:rsidR="008E507C" w:rsidRPr="00F674F0">
        <w:t xml:space="preserve"> personal investment over </w:t>
      </w:r>
      <w:r w:rsidR="00E1685F" w:rsidRPr="00F674F0">
        <w:t xml:space="preserve">at </w:t>
      </w:r>
      <w:r w:rsidR="00426240" w:rsidRPr="00F674F0">
        <w:t>least 5</w:t>
      </w:r>
      <w:r w:rsidR="008E507C" w:rsidRPr="00F674F0">
        <w:t xml:space="preserve"> to 10 years of development. </w:t>
      </w:r>
    </w:p>
    <w:p w:rsidR="008E507C" w:rsidRPr="00F674F0" w:rsidRDefault="00F15980" w:rsidP="00B45036">
      <w:pPr>
        <w:spacing w:after="0" w:line="240" w:lineRule="auto"/>
        <w:ind w:firstLine="567"/>
      </w:pPr>
      <w:r w:rsidRPr="00F674F0">
        <w:t xml:space="preserve">According to </w:t>
      </w:r>
      <w:proofErr w:type="spellStart"/>
      <w:r w:rsidRPr="00F674F0">
        <w:rPr>
          <w:u w:val="single"/>
        </w:rPr>
        <w:t>Leinhardt</w:t>
      </w:r>
      <w:proofErr w:type="spellEnd"/>
      <w:proofErr w:type="gramStart"/>
      <w:r w:rsidRPr="00F674F0">
        <w:t xml:space="preserve">, </w:t>
      </w:r>
      <w:r w:rsidR="008E507C" w:rsidRPr="00F674F0">
        <w:t xml:space="preserve"> “</w:t>
      </w:r>
      <w:proofErr w:type="gramEnd"/>
      <w:r w:rsidR="008E507C" w:rsidRPr="00F674F0">
        <w:rPr>
          <w:i/>
        </w:rPr>
        <w:t xml:space="preserve">Teaching is the art of transmitting knowledge in a way that ensures the learner receives it” </w:t>
      </w:r>
      <w:r w:rsidRPr="00F674F0">
        <w:t>(</w:t>
      </w:r>
      <w:r w:rsidR="008E507C" w:rsidRPr="00F674F0">
        <w:t>1987, p.225). We f</w:t>
      </w:r>
      <w:r w:rsidRPr="00F674F0">
        <w:t xml:space="preserve">ind this a remarkably insightful </w:t>
      </w:r>
      <w:r w:rsidR="008E507C" w:rsidRPr="00F674F0">
        <w:t>observation. The ability to use words, demonstrations, and feedback</w:t>
      </w:r>
      <w:r w:rsidRPr="00F674F0">
        <w:t>, to</w:t>
      </w:r>
      <w:r w:rsidR="008E507C" w:rsidRPr="00F674F0">
        <w:t xml:space="preserve"> explain complex i</w:t>
      </w:r>
      <w:r w:rsidRPr="00F674F0">
        <w:t>deas and concepts to young humans</w:t>
      </w:r>
      <w:r w:rsidR="008E507C" w:rsidRPr="00F674F0">
        <w:t xml:space="preserve"> who</w:t>
      </w:r>
      <w:r w:rsidR="00E1685F" w:rsidRPr="00F674F0">
        <w:t xml:space="preserve"> may</w:t>
      </w:r>
      <w:r w:rsidR="008E507C" w:rsidRPr="00F674F0">
        <w:t xml:space="preserve"> lack initial motivation and knowledge, is not a skill to treat lightly. Transmitting knowledge does</w:t>
      </w:r>
      <w:r w:rsidRPr="00F674F0">
        <w:t xml:space="preserve"> not mean just talking at students as</w:t>
      </w:r>
      <w:r w:rsidR="008E507C" w:rsidRPr="00F674F0">
        <w:t xml:space="preserve"> that is only a minor aspect of the proce</w:t>
      </w:r>
      <w:r w:rsidRPr="00F674F0">
        <w:t xml:space="preserve">ss. Instead, this is a process </w:t>
      </w:r>
      <w:r w:rsidR="008E507C" w:rsidRPr="00F674F0">
        <w:t>that rests upon keen levels of intelligence, interpersonal sensitivity and professional skill.</w:t>
      </w:r>
    </w:p>
    <w:p w:rsidR="00FF6DFB" w:rsidRPr="00F674F0" w:rsidRDefault="00FF6DFB" w:rsidP="00FF6DFB"/>
    <w:p w:rsidR="000122DA" w:rsidRPr="00F674F0" w:rsidRDefault="00AE5C2D" w:rsidP="00FF6DFB">
      <w:pPr>
        <w:ind w:firstLine="0"/>
        <w:rPr>
          <w:b/>
        </w:rPr>
      </w:pPr>
      <w:r w:rsidRPr="00F674F0">
        <w:rPr>
          <w:b/>
        </w:rPr>
        <w:t xml:space="preserve"> References</w:t>
      </w:r>
    </w:p>
    <w:p w:rsidR="00D57B2F" w:rsidRPr="00F674F0" w:rsidRDefault="001E05F8" w:rsidP="00D57B2F">
      <w:pPr>
        <w:spacing w:after="0" w:line="240" w:lineRule="auto"/>
        <w:ind w:left="720" w:hanging="720"/>
        <w:rPr>
          <w:noProof/>
        </w:rPr>
      </w:pPr>
      <w:r w:rsidRPr="00F674F0">
        <w:fldChar w:fldCharType="begin"/>
      </w:r>
      <w:r w:rsidR="000122DA" w:rsidRPr="00F674F0">
        <w:instrText xml:space="preserve"> ADDIN EN.REFLIST </w:instrText>
      </w:r>
      <w:r w:rsidRPr="00F674F0">
        <w:fldChar w:fldCharType="separate"/>
      </w:r>
      <w:bookmarkStart w:id="1" w:name="_ENREF_1"/>
      <w:r w:rsidR="00D57B2F" w:rsidRPr="00F674F0">
        <w:rPr>
          <w:noProof/>
        </w:rPr>
        <w:t xml:space="preserve">Berliner, D. C. (1986). In pursuit of the expert pedagogue. </w:t>
      </w:r>
      <w:r w:rsidR="00D57B2F" w:rsidRPr="00F674F0">
        <w:rPr>
          <w:i/>
          <w:noProof/>
        </w:rPr>
        <w:t>Educational Researcher, 15</w:t>
      </w:r>
      <w:r w:rsidR="00D57B2F" w:rsidRPr="00F674F0">
        <w:rPr>
          <w:noProof/>
        </w:rPr>
        <w:t>(7), 5-13.</w:t>
      </w:r>
      <w:bookmarkEnd w:id="1"/>
    </w:p>
    <w:p w:rsidR="00D57B2F" w:rsidRPr="00F674F0" w:rsidRDefault="00D57B2F" w:rsidP="00D57B2F">
      <w:pPr>
        <w:spacing w:after="0" w:line="240" w:lineRule="auto"/>
        <w:ind w:left="720" w:hanging="720"/>
        <w:rPr>
          <w:noProof/>
        </w:rPr>
      </w:pPr>
      <w:bookmarkStart w:id="2" w:name="_ENREF_2"/>
      <w:r w:rsidRPr="00F674F0">
        <w:rPr>
          <w:noProof/>
        </w:rPr>
        <w:t xml:space="preserve">Berliner, D. C. (1992). Some perspectives on field systems research for the study of teaching expertise. </w:t>
      </w:r>
      <w:r w:rsidRPr="00F674F0">
        <w:rPr>
          <w:i/>
          <w:noProof/>
        </w:rPr>
        <w:t>Journal of Teaching in Physical Education, 12</w:t>
      </w:r>
      <w:r w:rsidRPr="00F674F0">
        <w:rPr>
          <w:noProof/>
        </w:rPr>
        <w:t>(1), 96-103.</w:t>
      </w:r>
      <w:bookmarkEnd w:id="2"/>
    </w:p>
    <w:p w:rsidR="00D57B2F" w:rsidRPr="00F674F0" w:rsidRDefault="00D57B2F" w:rsidP="00D57B2F">
      <w:pPr>
        <w:spacing w:after="0" w:line="240" w:lineRule="auto"/>
        <w:ind w:left="720" w:hanging="720"/>
        <w:rPr>
          <w:noProof/>
        </w:rPr>
      </w:pPr>
      <w:bookmarkStart w:id="3" w:name="_ENREF_3"/>
      <w:r w:rsidRPr="00F674F0">
        <w:rPr>
          <w:noProof/>
        </w:rPr>
        <w:t xml:space="preserve">Berliner, D. C. (2004). Describing the behavior and documenting the accomplishments of expert teachers. </w:t>
      </w:r>
      <w:r w:rsidRPr="00F674F0">
        <w:rPr>
          <w:i/>
          <w:noProof/>
        </w:rPr>
        <w:t>Bulletin of Science Technology and Society, 24</w:t>
      </w:r>
      <w:r w:rsidRPr="00F674F0">
        <w:rPr>
          <w:noProof/>
        </w:rPr>
        <w:t>(3), 200-212.</w:t>
      </w:r>
      <w:bookmarkEnd w:id="3"/>
    </w:p>
    <w:p w:rsidR="00D57B2F" w:rsidRPr="00F674F0" w:rsidRDefault="00D57B2F" w:rsidP="00D57B2F">
      <w:pPr>
        <w:spacing w:after="0" w:line="240" w:lineRule="auto"/>
        <w:ind w:left="720" w:hanging="720"/>
        <w:rPr>
          <w:noProof/>
        </w:rPr>
      </w:pPr>
      <w:bookmarkStart w:id="4" w:name="_ENREF_4"/>
      <w:r w:rsidRPr="00F674F0">
        <w:rPr>
          <w:noProof/>
        </w:rPr>
        <w:t xml:space="preserve">Birch, S. A. J., &amp; Bloom, P. (2007). The curse of knowledge in reasoning about false beliefs. </w:t>
      </w:r>
      <w:r w:rsidRPr="00F674F0">
        <w:rPr>
          <w:i/>
          <w:noProof/>
        </w:rPr>
        <w:t>Psychological Science, 18</w:t>
      </w:r>
      <w:r w:rsidRPr="00F674F0">
        <w:rPr>
          <w:noProof/>
        </w:rPr>
        <w:t>(5), 382-386.</w:t>
      </w:r>
      <w:bookmarkEnd w:id="4"/>
    </w:p>
    <w:p w:rsidR="00D57B2F" w:rsidRPr="00F674F0" w:rsidRDefault="00D57B2F" w:rsidP="00D57B2F">
      <w:pPr>
        <w:spacing w:after="0" w:line="240" w:lineRule="auto"/>
        <w:ind w:left="720" w:hanging="720"/>
        <w:rPr>
          <w:noProof/>
        </w:rPr>
      </w:pPr>
      <w:bookmarkStart w:id="5" w:name="_ENREF_5"/>
      <w:r w:rsidRPr="00F674F0">
        <w:rPr>
          <w:noProof/>
        </w:rPr>
        <w:t xml:space="preserve">Borko, H., &amp; Livingston, C. (1989). Cognition and improvisation: Differences in mathematics instruction by expert and novice teachers. </w:t>
      </w:r>
      <w:r w:rsidRPr="00F674F0">
        <w:rPr>
          <w:i/>
          <w:noProof/>
        </w:rPr>
        <w:t>American Educational Research Journal, 26</w:t>
      </w:r>
      <w:r w:rsidRPr="00F674F0">
        <w:rPr>
          <w:noProof/>
        </w:rPr>
        <w:t>(4), 473-498.</w:t>
      </w:r>
      <w:bookmarkEnd w:id="5"/>
    </w:p>
    <w:p w:rsidR="00D57B2F" w:rsidRPr="00F674F0" w:rsidRDefault="00D57B2F" w:rsidP="00D57B2F">
      <w:pPr>
        <w:spacing w:after="0" w:line="240" w:lineRule="auto"/>
        <w:ind w:left="720" w:hanging="720"/>
        <w:rPr>
          <w:noProof/>
        </w:rPr>
      </w:pPr>
      <w:bookmarkStart w:id="6" w:name="_ENREF_6"/>
      <w:r w:rsidRPr="00F674F0">
        <w:rPr>
          <w:noProof/>
        </w:rPr>
        <w:t xml:space="preserve">Bryan, W. L., &amp; Harter, N. (1899). Studies on the telegraphic language: The acquisition of a hierarchy of habits. </w:t>
      </w:r>
      <w:r w:rsidRPr="00F674F0">
        <w:rPr>
          <w:i/>
          <w:noProof/>
        </w:rPr>
        <w:t>Psychological Review, 6</w:t>
      </w:r>
      <w:r w:rsidRPr="00F674F0">
        <w:rPr>
          <w:noProof/>
        </w:rPr>
        <w:t>(4), 345-375.</w:t>
      </w:r>
      <w:bookmarkEnd w:id="6"/>
    </w:p>
    <w:p w:rsidR="00D57B2F" w:rsidRPr="00F674F0" w:rsidRDefault="00D57B2F" w:rsidP="00D57B2F">
      <w:pPr>
        <w:spacing w:after="0" w:line="240" w:lineRule="auto"/>
        <w:ind w:left="720" w:hanging="720"/>
        <w:rPr>
          <w:noProof/>
        </w:rPr>
      </w:pPr>
      <w:bookmarkStart w:id="7" w:name="_ENREF_7"/>
      <w:r w:rsidRPr="00F674F0">
        <w:rPr>
          <w:noProof/>
        </w:rPr>
        <w:t xml:space="preserve">Chi, M. T. H., Glaser, R., &amp; Farr, M. J. (1988). </w:t>
      </w:r>
      <w:r w:rsidRPr="00F674F0">
        <w:rPr>
          <w:i/>
          <w:noProof/>
        </w:rPr>
        <w:t>The nature of expertise</w:t>
      </w:r>
      <w:r w:rsidRPr="00F674F0">
        <w:rPr>
          <w:noProof/>
        </w:rPr>
        <w:t>. Mahwah, NJ: Lawrence Erlbaum.</w:t>
      </w:r>
      <w:bookmarkEnd w:id="7"/>
    </w:p>
    <w:p w:rsidR="00D57B2F" w:rsidRPr="00F674F0" w:rsidRDefault="00D57B2F" w:rsidP="00D57B2F">
      <w:pPr>
        <w:spacing w:after="0" w:line="240" w:lineRule="auto"/>
        <w:ind w:left="720" w:hanging="720"/>
        <w:rPr>
          <w:noProof/>
        </w:rPr>
      </w:pPr>
      <w:bookmarkStart w:id="8" w:name="_ENREF_8"/>
      <w:r w:rsidRPr="00F674F0">
        <w:rPr>
          <w:noProof/>
        </w:rPr>
        <w:t xml:space="preserve">Ericsson, K. A. (2008). Deliberate practice and acquisition of expert performance: A general overview. </w:t>
      </w:r>
      <w:r w:rsidRPr="00F674F0">
        <w:rPr>
          <w:i/>
          <w:noProof/>
        </w:rPr>
        <w:t>Academic Emergency Medicine, 15</w:t>
      </w:r>
      <w:r w:rsidRPr="00F674F0">
        <w:rPr>
          <w:noProof/>
        </w:rPr>
        <w:t>(11), 988-994.</w:t>
      </w:r>
      <w:bookmarkEnd w:id="8"/>
    </w:p>
    <w:p w:rsidR="00D57B2F" w:rsidRPr="00F674F0" w:rsidRDefault="00D57B2F" w:rsidP="00D57B2F">
      <w:pPr>
        <w:spacing w:after="0" w:line="240" w:lineRule="auto"/>
        <w:ind w:left="720" w:hanging="720"/>
        <w:rPr>
          <w:noProof/>
        </w:rPr>
      </w:pPr>
      <w:bookmarkStart w:id="9" w:name="_ENREF_9"/>
      <w:r w:rsidRPr="00F674F0">
        <w:rPr>
          <w:noProof/>
        </w:rPr>
        <w:t xml:space="preserve">Ericsson, K. A., Charness, N., Feltovich, P. J., &amp; Hoffman, R. R. (Eds.). (2006). </w:t>
      </w:r>
      <w:r w:rsidRPr="00F674F0">
        <w:rPr>
          <w:i/>
          <w:noProof/>
        </w:rPr>
        <w:t>Cambridge handbook of expertise and expert performance</w:t>
      </w:r>
      <w:r w:rsidRPr="00F674F0">
        <w:rPr>
          <w:noProof/>
        </w:rPr>
        <w:t>. New York: Cambridge University Press.</w:t>
      </w:r>
      <w:bookmarkEnd w:id="9"/>
    </w:p>
    <w:p w:rsidR="00D57B2F" w:rsidRPr="00F674F0" w:rsidRDefault="00D57B2F" w:rsidP="00D57B2F">
      <w:pPr>
        <w:spacing w:after="0" w:line="240" w:lineRule="auto"/>
        <w:ind w:left="720" w:hanging="720"/>
        <w:rPr>
          <w:noProof/>
        </w:rPr>
      </w:pPr>
      <w:bookmarkStart w:id="10" w:name="_ENREF_10"/>
      <w:r w:rsidRPr="00F674F0">
        <w:rPr>
          <w:noProof/>
        </w:rPr>
        <w:t xml:space="preserve">Feldon, D. F. (2007). The implications of research on expertise for curriculum and pedagogy. </w:t>
      </w:r>
      <w:r w:rsidRPr="00F674F0">
        <w:rPr>
          <w:i/>
          <w:noProof/>
        </w:rPr>
        <w:t>Educational Psychology Review, 19</w:t>
      </w:r>
      <w:r w:rsidRPr="00F674F0">
        <w:rPr>
          <w:noProof/>
        </w:rPr>
        <w:t>(2), 91-110.</w:t>
      </w:r>
      <w:bookmarkEnd w:id="10"/>
    </w:p>
    <w:p w:rsidR="00D57B2F" w:rsidRPr="00F674F0" w:rsidRDefault="00D57B2F" w:rsidP="00D57B2F">
      <w:pPr>
        <w:spacing w:after="0" w:line="240" w:lineRule="auto"/>
        <w:ind w:left="720" w:hanging="720"/>
        <w:rPr>
          <w:noProof/>
        </w:rPr>
      </w:pPr>
      <w:bookmarkStart w:id="11" w:name="_ENREF_11"/>
      <w:r w:rsidRPr="00F674F0">
        <w:rPr>
          <w:noProof/>
        </w:rPr>
        <w:t xml:space="preserve">Gigerenzer, G. (2008). </w:t>
      </w:r>
      <w:r w:rsidRPr="00F674F0">
        <w:rPr>
          <w:i/>
          <w:noProof/>
        </w:rPr>
        <w:t>Gut feelings: The intelligence of the unconscious</w:t>
      </w:r>
      <w:r w:rsidRPr="00F674F0">
        <w:rPr>
          <w:noProof/>
        </w:rPr>
        <w:t>. New York: Penguin Books.</w:t>
      </w:r>
      <w:bookmarkEnd w:id="11"/>
    </w:p>
    <w:p w:rsidR="00D57B2F" w:rsidRPr="00F674F0" w:rsidRDefault="00D57B2F" w:rsidP="00D57B2F">
      <w:pPr>
        <w:spacing w:after="0" w:line="240" w:lineRule="auto"/>
        <w:ind w:left="720" w:hanging="720"/>
        <w:rPr>
          <w:noProof/>
        </w:rPr>
      </w:pPr>
      <w:bookmarkStart w:id="12" w:name="_ENREF_12"/>
      <w:r w:rsidRPr="00F674F0">
        <w:rPr>
          <w:noProof/>
        </w:rPr>
        <w:lastRenderedPageBreak/>
        <w:t xml:space="preserve">Grape, C., Sandgren, M., Hansson, L., Ericson, M., &amp; Theorell, T. (2002). Does singing promote well-being?: An empirical study of professional and amateur singers during a singing lesson. </w:t>
      </w:r>
      <w:r w:rsidRPr="00F674F0">
        <w:rPr>
          <w:i/>
          <w:noProof/>
        </w:rPr>
        <w:t>Integrative Physiological and Behavioral Science, 38</w:t>
      </w:r>
      <w:r w:rsidRPr="00F674F0">
        <w:rPr>
          <w:noProof/>
        </w:rPr>
        <w:t>(1), 65-74.</w:t>
      </w:r>
      <w:bookmarkEnd w:id="12"/>
    </w:p>
    <w:p w:rsidR="00D57B2F" w:rsidRPr="00F674F0" w:rsidRDefault="00D57B2F" w:rsidP="00D57B2F">
      <w:pPr>
        <w:spacing w:after="0" w:line="240" w:lineRule="auto"/>
        <w:ind w:left="720" w:hanging="720"/>
        <w:rPr>
          <w:noProof/>
        </w:rPr>
      </w:pPr>
      <w:bookmarkStart w:id="13" w:name="_ENREF_13"/>
      <w:r w:rsidRPr="00F674F0">
        <w:rPr>
          <w:noProof/>
        </w:rPr>
        <w:t xml:space="preserve">Hattie, J. A. C. (2009). </w:t>
      </w:r>
      <w:r w:rsidRPr="00F674F0">
        <w:rPr>
          <w:i/>
          <w:noProof/>
        </w:rPr>
        <w:t>Visible learning: A synthesis of over 800 meta-analyses relating to achievement.</w:t>
      </w:r>
      <w:r w:rsidRPr="00F674F0">
        <w:rPr>
          <w:noProof/>
        </w:rPr>
        <w:t xml:space="preserve"> London: Routledge.</w:t>
      </w:r>
      <w:bookmarkEnd w:id="13"/>
    </w:p>
    <w:p w:rsidR="00D57B2F" w:rsidRPr="00F674F0" w:rsidRDefault="00D57B2F" w:rsidP="00D57B2F">
      <w:pPr>
        <w:spacing w:after="0" w:line="240" w:lineRule="auto"/>
        <w:ind w:left="720" w:hanging="720"/>
        <w:rPr>
          <w:noProof/>
        </w:rPr>
      </w:pPr>
      <w:bookmarkStart w:id="14" w:name="_ENREF_14"/>
      <w:r w:rsidRPr="00F674F0">
        <w:rPr>
          <w:noProof/>
        </w:rPr>
        <w:t xml:space="preserve">Hattie, J. A. C. (2012). </w:t>
      </w:r>
      <w:r w:rsidRPr="00F674F0">
        <w:rPr>
          <w:i/>
          <w:noProof/>
        </w:rPr>
        <w:t>Visible learning for teachers: Maximizing impact on learning</w:t>
      </w:r>
      <w:r w:rsidRPr="00F674F0">
        <w:rPr>
          <w:noProof/>
        </w:rPr>
        <w:t>. London: Routledge.</w:t>
      </w:r>
      <w:bookmarkEnd w:id="14"/>
    </w:p>
    <w:p w:rsidR="00D57B2F" w:rsidRPr="00F674F0" w:rsidRDefault="00D57B2F" w:rsidP="00D57B2F">
      <w:pPr>
        <w:spacing w:after="0" w:line="240" w:lineRule="auto"/>
        <w:ind w:left="720" w:hanging="720"/>
        <w:rPr>
          <w:noProof/>
        </w:rPr>
      </w:pPr>
      <w:bookmarkStart w:id="15" w:name="_ENREF_15"/>
      <w:r w:rsidRPr="00F674F0">
        <w:rPr>
          <w:noProof/>
        </w:rPr>
        <w:t xml:space="preserve">Hinds, P. J. (1999). The curse of expertise: The effects of expertise and debiasing methods on prediction of novice performance. </w:t>
      </w:r>
      <w:r w:rsidRPr="00F674F0">
        <w:rPr>
          <w:i/>
          <w:noProof/>
        </w:rPr>
        <w:t>Journal of Experimental Psychology: Applied, 5</w:t>
      </w:r>
      <w:r w:rsidRPr="00F674F0">
        <w:rPr>
          <w:noProof/>
        </w:rPr>
        <w:t>(2), 205-221.</w:t>
      </w:r>
      <w:bookmarkEnd w:id="15"/>
    </w:p>
    <w:p w:rsidR="00D57B2F" w:rsidRPr="00F674F0" w:rsidRDefault="00D57B2F" w:rsidP="00D57B2F">
      <w:pPr>
        <w:spacing w:after="0" w:line="240" w:lineRule="auto"/>
        <w:ind w:left="720" w:hanging="720"/>
        <w:rPr>
          <w:noProof/>
        </w:rPr>
      </w:pPr>
      <w:bookmarkStart w:id="16" w:name="_ENREF_16"/>
      <w:r w:rsidRPr="00F674F0">
        <w:rPr>
          <w:noProof/>
        </w:rPr>
        <w:t xml:space="preserve">Hinds, P. J., Patterson, M., &amp; Pfeffer, J. (2001). Bothered by abstraction: The effect of expertise on knowledge transfer and subsequent novice performance. </w:t>
      </w:r>
      <w:r w:rsidRPr="00F674F0">
        <w:rPr>
          <w:i/>
          <w:noProof/>
        </w:rPr>
        <w:t>Journal of Applied Psychology, 86</w:t>
      </w:r>
      <w:r w:rsidRPr="00F674F0">
        <w:rPr>
          <w:noProof/>
        </w:rPr>
        <w:t>(6), 1232-1243.</w:t>
      </w:r>
      <w:bookmarkEnd w:id="16"/>
    </w:p>
    <w:p w:rsidR="00D57B2F" w:rsidRPr="00F674F0" w:rsidRDefault="00D57B2F" w:rsidP="00D57B2F">
      <w:pPr>
        <w:spacing w:after="0" w:line="240" w:lineRule="auto"/>
        <w:ind w:left="720" w:hanging="720"/>
        <w:rPr>
          <w:noProof/>
        </w:rPr>
      </w:pPr>
      <w:bookmarkStart w:id="17" w:name="_ENREF_17"/>
      <w:r w:rsidRPr="00F674F0">
        <w:rPr>
          <w:noProof/>
        </w:rPr>
        <w:t xml:space="preserve">Hodges, N. J., Starkes, J. L., &amp; MacMahon, C. (2006). Expert performance in sport: A cognitive perspective. In K. A. Ericsson, N. Charness, P. J. Feltovich &amp; R. R. Hoffman (Eds.), </w:t>
      </w:r>
      <w:r w:rsidRPr="00F674F0">
        <w:rPr>
          <w:i/>
          <w:noProof/>
        </w:rPr>
        <w:t>Cambridge handbook of expertise and expert performance</w:t>
      </w:r>
      <w:r w:rsidRPr="00F674F0">
        <w:rPr>
          <w:noProof/>
        </w:rPr>
        <w:t>. Cambridge: Cambridge University Press.</w:t>
      </w:r>
      <w:bookmarkEnd w:id="17"/>
    </w:p>
    <w:p w:rsidR="00D57B2F" w:rsidRPr="00F674F0" w:rsidRDefault="00D57B2F" w:rsidP="00D57B2F">
      <w:pPr>
        <w:spacing w:after="0" w:line="240" w:lineRule="auto"/>
        <w:ind w:left="720" w:hanging="720"/>
        <w:rPr>
          <w:noProof/>
        </w:rPr>
      </w:pPr>
      <w:bookmarkStart w:id="18" w:name="_ENREF_18"/>
      <w:r w:rsidRPr="00F674F0">
        <w:rPr>
          <w:noProof/>
        </w:rPr>
        <w:t xml:space="preserve">Leinhardt, G. (1987). Development of an expert explanation: An analysis of a sequence of subtraction lessons. </w:t>
      </w:r>
      <w:r w:rsidRPr="00F674F0">
        <w:rPr>
          <w:i/>
          <w:noProof/>
        </w:rPr>
        <w:t>Cognition and Instruction, 4</w:t>
      </w:r>
      <w:r w:rsidRPr="00F674F0">
        <w:rPr>
          <w:noProof/>
        </w:rPr>
        <w:t>(4), 225-282.</w:t>
      </w:r>
      <w:bookmarkEnd w:id="18"/>
    </w:p>
    <w:p w:rsidR="00D57B2F" w:rsidRPr="00F674F0" w:rsidRDefault="00D57B2F" w:rsidP="00D57B2F">
      <w:pPr>
        <w:spacing w:after="0" w:line="240" w:lineRule="auto"/>
        <w:ind w:left="720" w:hanging="720"/>
        <w:rPr>
          <w:noProof/>
        </w:rPr>
      </w:pPr>
      <w:bookmarkStart w:id="19" w:name="_ENREF_19"/>
      <w:r w:rsidRPr="00F674F0">
        <w:rPr>
          <w:noProof/>
        </w:rPr>
        <w:t xml:space="preserve">Leinhardt, G., &amp; Greeno, J. G. (1986). The cognitive skill of teaching. </w:t>
      </w:r>
      <w:r w:rsidRPr="00F674F0">
        <w:rPr>
          <w:i/>
          <w:noProof/>
        </w:rPr>
        <w:t>Journal of Educational Psychology, 78</w:t>
      </w:r>
      <w:r w:rsidRPr="00F674F0">
        <w:rPr>
          <w:noProof/>
        </w:rPr>
        <w:t>(2), 75-95.</w:t>
      </w:r>
      <w:bookmarkEnd w:id="19"/>
    </w:p>
    <w:p w:rsidR="00D57B2F" w:rsidRPr="00F674F0" w:rsidRDefault="00D57B2F" w:rsidP="00D57B2F">
      <w:pPr>
        <w:spacing w:after="0" w:line="240" w:lineRule="auto"/>
        <w:ind w:left="720" w:hanging="720"/>
        <w:rPr>
          <w:noProof/>
        </w:rPr>
      </w:pPr>
      <w:bookmarkStart w:id="20" w:name="_ENREF_20"/>
      <w:r w:rsidRPr="00F674F0">
        <w:rPr>
          <w:noProof/>
        </w:rPr>
        <w:t xml:space="preserve">Livingston, C., &amp; Borko, H. (1989). Expert-novice differences in teaching: A cognitive analysis and implications for teacher education. </w:t>
      </w:r>
      <w:r w:rsidRPr="00F674F0">
        <w:rPr>
          <w:i/>
          <w:noProof/>
        </w:rPr>
        <w:t>Journal of Teacher Education, 40</w:t>
      </w:r>
      <w:r w:rsidRPr="00F674F0">
        <w:rPr>
          <w:noProof/>
        </w:rPr>
        <w:t>(4), 36-42.</w:t>
      </w:r>
      <w:bookmarkEnd w:id="20"/>
    </w:p>
    <w:p w:rsidR="00D57B2F" w:rsidRPr="00F674F0" w:rsidRDefault="00D57B2F" w:rsidP="00D57B2F">
      <w:pPr>
        <w:spacing w:after="0" w:line="240" w:lineRule="auto"/>
        <w:ind w:left="720" w:hanging="720"/>
        <w:rPr>
          <w:noProof/>
        </w:rPr>
      </w:pPr>
      <w:bookmarkStart w:id="21" w:name="_ENREF_21"/>
      <w:r w:rsidRPr="00F674F0">
        <w:rPr>
          <w:noProof/>
        </w:rPr>
        <w:t xml:space="preserve">Nathan, M. J., &amp; Petrosino, A. (2003). Expert blind spot among preservice teachers. </w:t>
      </w:r>
      <w:r w:rsidRPr="00F674F0">
        <w:rPr>
          <w:i/>
          <w:noProof/>
        </w:rPr>
        <w:t>American Educational Research Journal, 40</w:t>
      </w:r>
      <w:r w:rsidRPr="00F674F0">
        <w:rPr>
          <w:noProof/>
        </w:rPr>
        <w:t>(4), 905-928.</w:t>
      </w:r>
      <w:bookmarkEnd w:id="21"/>
    </w:p>
    <w:p w:rsidR="00D57B2F" w:rsidRPr="00F674F0" w:rsidRDefault="00D57B2F" w:rsidP="00D57B2F">
      <w:pPr>
        <w:spacing w:after="0" w:line="240" w:lineRule="auto"/>
        <w:ind w:left="720" w:hanging="720"/>
        <w:rPr>
          <w:noProof/>
        </w:rPr>
      </w:pPr>
      <w:bookmarkStart w:id="22" w:name="_ENREF_22"/>
      <w:r w:rsidRPr="00F674F0">
        <w:rPr>
          <w:noProof/>
        </w:rPr>
        <w:t xml:space="preserve">Reed, N., McLeod, P., &amp; Dienes, Z. (2010). Implicit knowledge and motor skill: What people who know how to catch don’t know. </w:t>
      </w:r>
      <w:r w:rsidRPr="00F674F0">
        <w:rPr>
          <w:i/>
          <w:noProof/>
        </w:rPr>
        <w:t>Consciousness and Cognition, 19</w:t>
      </w:r>
      <w:r w:rsidRPr="00F674F0">
        <w:rPr>
          <w:noProof/>
        </w:rPr>
        <w:t>(1), 63-76.</w:t>
      </w:r>
      <w:bookmarkEnd w:id="22"/>
    </w:p>
    <w:p w:rsidR="00D57B2F" w:rsidRPr="00F674F0" w:rsidRDefault="00D57B2F" w:rsidP="00D57B2F">
      <w:pPr>
        <w:spacing w:after="0" w:line="240" w:lineRule="auto"/>
        <w:ind w:left="720" w:hanging="720"/>
        <w:rPr>
          <w:noProof/>
        </w:rPr>
      </w:pPr>
      <w:bookmarkStart w:id="23" w:name="_ENREF_23"/>
      <w:r w:rsidRPr="00F674F0">
        <w:rPr>
          <w:noProof/>
        </w:rPr>
        <w:t xml:space="preserve">Ross, P. E. (2006). The expert mind. </w:t>
      </w:r>
      <w:r w:rsidRPr="00F674F0">
        <w:rPr>
          <w:i/>
          <w:noProof/>
        </w:rPr>
        <w:t>Scientific American, 295</w:t>
      </w:r>
      <w:r w:rsidRPr="00F674F0">
        <w:rPr>
          <w:noProof/>
        </w:rPr>
        <w:t>(2), 64-71.</w:t>
      </w:r>
      <w:bookmarkEnd w:id="23"/>
    </w:p>
    <w:p w:rsidR="00D57B2F" w:rsidRPr="00F674F0" w:rsidRDefault="00D57B2F" w:rsidP="00D57B2F">
      <w:pPr>
        <w:spacing w:after="0" w:line="240" w:lineRule="auto"/>
        <w:ind w:left="720" w:hanging="720"/>
        <w:rPr>
          <w:noProof/>
        </w:rPr>
      </w:pPr>
      <w:bookmarkStart w:id="24" w:name="_ENREF_24"/>
      <w:r w:rsidRPr="00F674F0">
        <w:rPr>
          <w:noProof/>
        </w:rPr>
        <w:t xml:space="preserve">Rowe, K. (2003). </w:t>
      </w:r>
      <w:r w:rsidRPr="00F674F0">
        <w:rPr>
          <w:i/>
          <w:noProof/>
        </w:rPr>
        <w:t>The importance of teacher quality as a key determinant of students’ experiences and outcomes of schooling.</w:t>
      </w:r>
      <w:r w:rsidRPr="00F674F0">
        <w:rPr>
          <w:noProof/>
        </w:rPr>
        <w:t xml:space="preserve"> Paper presented at the ACER Research Conference: Building Teacher Quality: What does the research tell us?, </w:t>
      </w:r>
      <w:hyperlink r:id="rId6" w:history="1">
        <w:r w:rsidRPr="00F674F0">
          <w:rPr>
            <w:rStyle w:val="Hyperlink"/>
            <w:noProof/>
          </w:rPr>
          <w:t>http://research.acer.edu.au/research_conference_2003/3/</w:t>
        </w:r>
      </w:hyperlink>
      <w:r w:rsidRPr="00F674F0">
        <w:rPr>
          <w:noProof/>
        </w:rPr>
        <w:t>.</w:t>
      </w:r>
      <w:bookmarkEnd w:id="24"/>
    </w:p>
    <w:p w:rsidR="00D57B2F" w:rsidRPr="00F674F0" w:rsidRDefault="00D57B2F" w:rsidP="00D57B2F">
      <w:pPr>
        <w:spacing w:after="0" w:line="240" w:lineRule="auto"/>
        <w:ind w:left="720" w:hanging="720"/>
        <w:rPr>
          <w:noProof/>
        </w:rPr>
      </w:pPr>
      <w:bookmarkStart w:id="25" w:name="_ENREF_25"/>
      <w:r w:rsidRPr="00F674F0">
        <w:rPr>
          <w:noProof/>
        </w:rPr>
        <w:t xml:space="preserve">Rowe, K. (2006). Effective teaching practices for students with and without learning difficulties : Issues and implications surrounding key findings and recommendations from the National Inquiry into the Teaching of Literacy. </w:t>
      </w:r>
      <w:r w:rsidRPr="00F674F0">
        <w:rPr>
          <w:i/>
          <w:noProof/>
        </w:rPr>
        <w:t>Australian Journal of Learning Difficulties, 11</w:t>
      </w:r>
      <w:r w:rsidRPr="00F674F0">
        <w:rPr>
          <w:noProof/>
        </w:rPr>
        <w:t>(3), 99-115.</w:t>
      </w:r>
      <w:bookmarkEnd w:id="25"/>
    </w:p>
    <w:p w:rsidR="00D57B2F" w:rsidRPr="00F674F0" w:rsidRDefault="00D57B2F" w:rsidP="00D57B2F">
      <w:pPr>
        <w:spacing w:after="0" w:line="240" w:lineRule="auto"/>
        <w:ind w:left="720" w:hanging="720"/>
        <w:rPr>
          <w:noProof/>
        </w:rPr>
      </w:pPr>
      <w:bookmarkStart w:id="26" w:name="_ENREF_26"/>
      <w:r w:rsidRPr="00F674F0">
        <w:rPr>
          <w:noProof/>
        </w:rPr>
        <w:t xml:space="preserve">Sabers, D. S., Cushing, K. S., &amp; Berliner, D. C. (1991). Differences among teachers in a task characterized by simultaneity, multi dimensionality, and immediacy. </w:t>
      </w:r>
      <w:r w:rsidRPr="00F674F0">
        <w:rPr>
          <w:i/>
          <w:noProof/>
        </w:rPr>
        <w:t>American Educational Research Journal, 28</w:t>
      </w:r>
      <w:r w:rsidRPr="00F674F0">
        <w:rPr>
          <w:noProof/>
        </w:rPr>
        <w:t>(1), 63-88.</w:t>
      </w:r>
      <w:bookmarkEnd w:id="26"/>
    </w:p>
    <w:p w:rsidR="00D57B2F" w:rsidRPr="00F674F0" w:rsidRDefault="00D57B2F" w:rsidP="00D57B2F">
      <w:pPr>
        <w:spacing w:after="0" w:line="240" w:lineRule="auto"/>
        <w:ind w:left="720" w:hanging="720"/>
        <w:rPr>
          <w:noProof/>
        </w:rPr>
      </w:pPr>
      <w:bookmarkStart w:id="27" w:name="_ENREF_27"/>
      <w:r w:rsidRPr="00F674F0">
        <w:rPr>
          <w:noProof/>
        </w:rPr>
        <w:t xml:space="preserve">Smith, T. W., Baker, W. K., Hattie, J. A., &amp; Bond, L. (2008). A validity study of the certification system of the National Board  for Professional Teaching Standards. In L. Ingvarson &amp; J. A. C. Hattie (Eds.), </w:t>
      </w:r>
      <w:r w:rsidRPr="00F674F0">
        <w:rPr>
          <w:i/>
          <w:noProof/>
        </w:rPr>
        <w:t>Assessing teachers for professional certification: The first decade of the National Board for Teaching Standards: Advances in program evaluation, Series 11</w:t>
      </w:r>
      <w:r w:rsidRPr="00F674F0">
        <w:rPr>
          <w:noProof/>
        </w:rPr>
        <w:t xml:space="preserve"> (pp. 345-380). Oxford: Elsevier.</w:t>
      </w:r>
      <w:bookmarkEnd w:id="27"/>
    </w:p>
    <w:p w:rsidR="00D57B2F" w:rsidRPr="00F674F0" w:rsidRDefault="00D57B2F" w:rsidP="00D57B2F">
      <w:pPr>
        <w:spacing w:after="0" w:line="240" w:lineRule="auto"/>
        <w:ind w:left="720" w:hanging="720"/>
        <w:rPr>
          <w:noProof/>
        </w:rPr>
      </w:pPr>
      <w:bookmarkStart w:id="28" w:name="_ENREF_28"/>
      <w:r w:rsidRPr="00F674F0">
        <w:rPr>
          <w:noProof/>
        </w:rPr>
        <w:t xml:space="preserve">Takeuchi, T., &amp; Inomata, K. (2009). Visual search strategies and decision making in baseball hitting. </w:t>
      </w:r>
      <w:r w:rsidRPr="00F674F0">
        <w:rPr>
          <w:i/>
          <w:noProof/>
        </w:rPr>
        <w:t>Perceptual &amp; Motor Skills, 108</w:t>
      </w:r>
      <w:r w:rsidRPr="00F674F0">
        <w:rPr>
          <w:noProof/>
        </w:rPr>
        <w:t>(3), 971-980.</w:t>
      </w:r>
      <w:bookmarkEnd w:id="28"/>
    </w:p>
    <w:p w:rsidR="00D57B2F" w:rsidRPr="00F674F0" w:rsidRDefault="00D57B2F" w:rsidP="00D57B2F">
      <w:pPr>
        <w:spacing w:after="0" w:line="240" w:lineRule="auto"/>
        <w:ind w:left="720" w:hanging="720"/>
        <w:rPr>
          <w:noProof/>
        </w:rPr>
      </w:pPr>
      <w:bookmarkStart w:id="29" w:name="_ENREF_29"/>
      <w:r w:rsidRPr="00F674F0">
        <w:rPr>
          <w:noProof/>
        </w:rPr>
        <w:t xml:space="preserve">Vickers, J. N. (2007). </w:t>
      </w:r>
      <w:r w:rsidRPr="00F674F0">
        <w:rPr>
          <w:i/>
          <w:noProof/>
        </w:rPr>
        <w:t>Perception, cognition, and decision training : The quiet eye in action</w:t>
      </w:r>
      <w:r w:rsidRPr="00F674F0">
        <w:rPr>
          <w:noProof/>
        </w:rPr>
        <w:t>. Champaign, IL: Human Kinetics.</w:t>
      </w:r>
      <w:bookmarkEnd w:id="29"/>
    </w:p>
    <w:p w:rsidR="00D57B2F" w:rsidRPr="00F674F0" w:rsidRDefault="00D57B2F" w:rsidP="0057614B">
      <w:pPr>
        <w:spacing w:line="240" w:lineRule="auto"/>
        <w:ind w:left="720" w:hanging="720"/>
        <w:rPr>
          <w:noProof/>
        </w:rPr>
      </w:pPr>
      <w:bookmarkStart w:id="30" w:name="_ENREF_30"/>
      <w:r w:rsidRPr="00F674F0">
        <w:rPr>
          <w:noProof/>
        </w:rPr>
        <w:t xml:space="preserve">Wittwer, J., Nückles, M., &amp; Renkl, A. (2008). Is underestimation less detrimental than overestimation? The impact of experts' beliefs about a layperson's knowledge on learning and question asking. </w:t>
      </w:r>
      <w:r w:rsidRPr="00F674F0">
        <w:rPr>
          <w:i/>
          <w:noProof/>
        </w:rPr>
        <w:t>Instructional Science, 36</w:t>
      </w:r>
      <w:r w:rsidRPr="00F674F0">
        <w:rPr>
          <w:noProof/>
        </w:rPr>
        <w:t>(1), 27-52.</w:t>
      </w:r>
      <w:bookmarkEnd w:id="30"/>
    </w:p>
    <w:p w:rsidR="008E507C" w:rsidRDefault="001E05F8" w:rsidP="00485E5A">
      <w:pPr>
        <w:ind w:firstLine="0"/>
      </w:pPr>
      <w:r w:rsidRPr="00F674F0">
        <w:fldChar w:fldCharType="end"/>
      </w:r>
    </w:p>
    <w:sectPr w:rsidR="008E507C" w:rsidSect="001E05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D3B"/>
    <w:multiLevelType w:val="hybridMultilevel"/>
    <w:tmpl w:val="C936CC6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
    <w:nsid w:val="6F3051E3"/>
    <w:multiLevelType w:val="hybridMultilevel"/>
    <w:tmpl w:val="7B062A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defaultTabStop w:val="68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a22warwxsf50ce0pxrx5psgr92229dxdf0t&quot;&gt;My EndNote Library&lt;record-ids&gt;&lt;item&gt;50&lt;/item&gt;&lt;item&gt;92&lt;/item&gt;&lt;item&gt;93&lt;/item&gt;&lt;item&gt;94&lt;/item&gt;&lt;item&gt;96&lt;/item&gt;&lt;item&gt;213&lt;/item&gt;&lt;item&gt;215&lt;/item&gt;&lt;item&gt;217&lt;/item&gt;&lt;item&gt;230&lt;/item&gt;&lt;item&gt;233&lt;/item&gt;&lt;item&gt;234&lt;/item&gt;&lt;item&gt;264&lt;/item&gt;&lt;item&gt;283&lt;/item&gt;&lt;item&gt;305&lt;/item&gt;&lt;item&gt;306&lt;/item&gt;&lt;item&gt;307&lt;/item&gt;&lt;item&gt;308&lt;/item&gt;&lt;item&gt;385&lt;/item&gt;&lt;item&gt;409&lt;/item&gt;&lt;item&gt;502&lt;/item&gt;&lt;item&gt;503&lt;/item&gt;&lt;item&gt;504&lt;/item&gt;&lt;item&gt;505&lt;/item&gt;&lt;item&gt;506&lt;/item&gt;&lt;item&gt;507&lt;/item&gt;&lt;item&gt;508&lt;/item&gt;&lt;item&gt;510&lt;/item&gt;&lt;item&gt;511&lt;/item&gt;&lt;item&gt;512&lt;/item&gt;&lt;item&gt;513&lt;/item&gt;&lt;/record-ids&gt;&lt;/item&gt;&lt;/Libraries&gt;"/>
  </w:docVars>
  <w:rsids>
    <w:rsidRoot w:val="00D50A5D"/>
    <w:rsid w:val="000122DA"/>
    <w:rsid w:val="000158BD"/>
    <w:rsid w:val="0006771D"/>
    <w:rsid w:val="00075376"/>
    <w:rsid w:val="000820BB"/>
    <w:rsid w:val="000A5545"/>
    <w:rsid w:val="000C0D46"/>
    <w:rsid w:val="000F7C84"/>
    <w:rsid w:val="00102906"/>
    <w:rsid w:val="00123EC7"/>
    <w:rsid w:val="0013218A"/>
    <w:rsid w:val="00190AFB"/>
    <w:rsid w:val="001E05F8"/>
    <w:rsid w:val="00203CCE"/>
    <w:rsid w:val="002111EF"/>
    <w:rsid w:val="00243F73"/>
    <w:rsid w:val="002608E5"/>
    <w:rsid w:val="00267065"/>
    <w:rsid w:val="002830C6"/>
    <w:rsid w:val="00291D51"/>
    <w:rsid w:val="002A6E15"/>
    <w:rsid w:val="0034704C"/>
    <w:rsid w:val="00394CDE"/>
    <w:rsid w:val="003A215C"/>
    <w:rsid w:val="003E6523"/>
    <w:rsid w:val="00426240"/>
    <w:rsid w:val="004317C3"/>
    <w:rsid w:val="00433AEC"/>
    <w:rsid w:val="00450019"/>
    <w:rsid w:val="004564F8"/>
    <w:rsid w:val="00472F4C"/>
    <w:rsid w:val="00483FC0"/>
    <w:rsid w:val="00485E5A"/>
    <w:rsid w:val="004F5D78"/>
    <w:rsid w:val="00503A12"/>
    <w:rsid w:val="00521478"/>
    <w:rsid w:val="005724F2"/>
    <w:rsid w:val="0057614B"/>
    <w:rsid w:val="005B6B61"/>
    <w:rsid w:val="005D0558"/>
    <w:rsid w:val="005F2B23"/>
    <w:rsid w:val="00621A50"/>
    <w:rsid w:val="00682395"/>
    <w:rsid w:val="006E2F44"/>
    <w:rsid w:val="00704D00"/>
    <w:rsid w:val="007078A7"/>
    <w:rsid w:val="007529E7"/>
    <w:rsid w:val="007935C8"/>
    <w:rsid w:val="0079756A"/>
    <w:rsid w:val="007A084D"/>
    <w:rsid w:val="007B5929"/>
    <w:rsid w:val="007B6B72"/>
    <w:rsid w:val="007F68F2"/>
    <w:rsid w:val="00823E31"/>
    <w:rsid w:val="00825D11"/>
    <w:rsid w:val="00853CFD"/>
    <w:rsid w:val="008717D4"/>
    <w:rsid w:val="008972BE"/>
    <w:rsid w:val="008D78D2"/>
    <w:rsid w:val="008E4E1F"/>
    <w:rsid w:val="008E507C"/>
    <w:rsid w:val="008F18D0"/>
    <w:rsid w:val="008F238C"/>
    <w:rsid w:val="008F3A90"/>
    <w:rsid w:val="00915A88"/>
    <w:rsid w:val="00922C8B"/>
    <w:rsid w:val="009259E3"/>
    <w:rsid w:val="00956946"/>
    <w:rsid w:val="00974356"/>
    <w:rsid w:val="0098614C"/>
    <w:rsid w:val="009C1647"/>
    <w:rsid w:val="00A57026"/>
    <w:rsid w:val="00AB1A05"/>
    <w:rsid w:val="00AD5E9E"/>
    <w:rsid w:val="00AD71AA"/>
    <w:rsid w:val="00AD7493"/>
    <w:rsid w:val="00AE345C"/>
    <w:rsid w:val="00AE5C2D"/>
    <w:rsid w:val="00B15C9A"/>
    <w:rsid w:val="00B36F80"/>
    <w:rsid w:val="00B441AC"/>
    <w:rsid w:val="00B45036"/>
    <w:rsid w:val="00B82AF5"/>
    <w:rsid w:val="00B83B7F"/>
    <w:rsid w:val="00BA64EC"/>
    <w:rsid w:val="00BA71F4"/>
    <w:rsid w:val="00BD4FE0"/>
    <w:rsid w:val="00BE5B2A"/>
    <w:rsid w:val="00C24DAC"/>
    <w:rsid w:val="00CB4211"/>
    <w:rsid w:val="00D01486"/>
    <w:rsid w:val="00D16EA5"/>
    <w:rsid w:val="00D27C8D"/>
    <w:rsid w:val="00D50A5D"/>
    <w:rsid w:val="00D57B2F"/>
    <w:rsid w:val="00D71C4F"/>
    <w:rsid w:val="00D97E28"/>
    <w:rsid w:val="00DE4A69"/>
    <w:rsid w:val="00E1685F"/>
    <w:rsid w:val="00E1768D"/>
    <w:rsid w:val="00E316A0"/>
    <w:rsid w:val="00E34161"/>
    <w:rsid w:val="00E3611F"/>
    <w:rsid w:val="00E50336"/>
    <w:rsid w:val="00E91731"/>
    <w:rsid w:val="00EC588B"/>
    <w:rsid w:val="00EF36D1"/>
    <w:rsid w:val="00F05E65"/>
    <w:rsid w:val="00F15980"/>
    <w:rsid w:val="00F446A0"/>
    <w:rsid w:val="00F57165"/>
    <w:rsid w:val="00F674F0"/>
    <w:rsid w:val="00F82ACF"/>
    <w:rsid w:val="00FA0A8F"/>
    <w:rsid w:val="00FB052F"/>
    <w:rsid w:val="00FB68EC"/>
    <w:rsid w:val="00FC5C0D"/>
    <w:rsid w:val="00FD5263"/>
    <w:rsid w:val="00FF1213"/>
    <w:rsid w:val="00FF6D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ind w:firstLine="6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A5D"/>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161"/>
    <w:pPr>
      <w:ind w:left="720"/>
      <w:contextualSpacing/>
    </w:pPr>
  </w:style>
  <w:style w:type="character" w:styleId="Hyperlink">
    <w:name w:val="Hyperlink"/>
    <w:basedOn w:val="DefaultParagraphFont"/>
    <w:uiPriority w:val="99"/>
    <w:unhideWhenUsed/>
    <w:rsid w:val="000122DA"/>
    <w:rPr>
      <w:color w:val="0000FF" w:themeColor="hyperlink"/>
      <w:u w:val="single"/>
    </w:rPr>
  </w:style>
  <w:style w:type="paragraph" w:styleId="BalloonText">
    <w:name w:val="Balloon Text"/>
    <w:basedOn w:val="Normal"/>
    <w:link w:val="BalloonTextChar"/>
    <w:uiPriority w:val="99"/>
    <w:semiHidden/>
    <w:unhideWhenUsed/>
    <w:rsid w:val="005B6B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B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ind w:firstLine="6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A5D"/>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161"/>
    <w:pPr>
      <w:ind w:left="720"/>
      <w:contextualSpacing/>
    </w:pPr>
  </w:style>
  <w:style w:type="character" w:styleId="Hyperlink">
    <w:name w:val="Hyperlink"/>
    <w:basedOn w:val="DefaultParagraphFont"/>
    <w:uiPriority w:val="99"/>
    <w:unhideWhenUsed/>
    <w:rsid w:val="000122DA"/>
    <w:rPr>
      <w:color w:val="0000FF" w:themeColor="hyperlink"/>
      <w:u w:val="single"/>
    </w:rPr>
  </w:style>
  <w:style w:type="paragraph" w:styleId="BalloonText">
    <w:name w:val="Balloon Text"/>
    <w:basedOn w:val="Normal"/>
    <w:link w:val="BalloonTextChar"/>
    <w:uiPriority w:val="99"/>
    <w:semiHidden/>
    <w:unhideWhenUsed/>
    <w:rsid w:val="005B6B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B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search.acer.edu.au/research_conference_2003/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8818</Words>
  <Characters>50266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58967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South Australia</dc:creator>
  <cp:lastModifiedBy>University of South Australia</cp:lastModifiedBy>
  <cp:revision>7</cp:revision>
  <cp:lastPrinted>2013-01-05T09:06:00Z</cp:lastPrinted>
  <dcterms:created xsi:type="dcterms:W3CDTF">2013-02-08T04:35:00Z</dcterms:created>
  <dcterms:modified xsi:type="dcterms:W3CDTF">2013-02-18T08:33:00Z</dcterms:modified>
</cp:coreProperties>
</file>